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E30" w:rsidRDefault="00FC5E7A" w:rsidP="00B92E30">
      <w:pPr>
        <w:rPr>
          <w:b/>
        </w:rPr>
      </w:pPr>
      <w:r>
        <w:rPr>
          <w:b/>
          <w:bCs/>
          <w:noProof/>
          <w:lang w:eastAsia="ru-RU"/>
        </w:rPr>
        <w:drawing>
          <wp:anchor distT="0" distB="0" distL="114300" distR="114300" simplePos="0" relativeHeight="251657728" behindDoc="0" locked="0" layoutInCell="1" allowOverlap="1">
            <wp:simplePos x="0" y="0"/>
            <wp:positionH relativeFrom="column">
              <wp:posOffset>2672715</wp:posOffset>
            </wp:positionH>
            <wp:positionV relativeFrom="paragraph">
              <wp:posOffset>60960</wp:posOffset>
            </wp:positionV>
            <wp:extent cx="876300" cy="962025"/>
            <wp:effectExtent l="19050" t="0" r="0" b="0"/>
            <wp:wrapSquare wrapText="left"/>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876300" cy="962025"/>
                    </a:xfrm>
                    <a:prstGeom prst="rect">
                      <a:avLst/>
                    </a:prstGeom>
                    <a:noFill/>
                    <a:ln w="9525">
                      <a:noFill/>
                      <a:miter lim="800000"/>
                      <a:headEnd/>
                      <a:tailEnd/>
                    </a:ln>
                  </pic:spPr>
                </pic:pic>
              </a:graphicData>
            </a:graphic>
          </wp:anchor>
        </w:drawing>
      </w:r>
      <w:r w:rsidR="00B92E30" w:rsidRPr="00E94D69">
        <w:rPr>
          <w:b/>
          <w:bCs/>
        </w:rPr>
        <w:br/>
      </w:r>
    </w:p>
    <w:p w:rsidR="00B92E30" w:rsidRDefault="00B92E30" w:rsidP="00B92E30">
      <w:pPr>
        <w:rPr>
          <w:b/>
        </w:rPr>
      </w:pPr>
    </w:p>
    <w:p w:rsidR="00B92E30" w:rsidRPr="006A7C5F" w:rsidRDefault="00B92E30" w:rsidP="00B92E30">
      <w:pPr>
        <w:spacing w:line="220" w:lineRule="exact"/>
      </w:pPr>
    </w:p>
    <w:p w:rsidR="00B92E30" w:rsidRPr="00D46C2E" w:rsidRDefault="00B92E30" w:rsidP="00B92E30">
      <w:pPr>
        <w:spacing w:after="120" w:line="360" w:lineRule="exact"/>
        <w:jc w:val="center"/>
        <w:rPr>
          <w:rFonts w:ascii="Arial" w:hAnsi="Arial" w:cs="Arial"/>
          <w:b/>
          <w:sz w:val="36"/>
        </w:rPr>
      </w:pPr>
      <w:r w:rsidRPr="00D46C2E">
        <w:rPr>
          <w:rFonts w:ascii="Arial" w:hAnsi="Arial" w:cs="Arial"/>
          <w:b/>
          <w:sz w:val="36"/>
        </w:rPr>
        <w:t>КОНТРОЛЬНО-СЧЕТНАЯ ПАЛАТА</w:t>
      </w:r>
    </w:p>
    <w:p w:rsidR="00B92E30" w:rsidRPr="00D46C2E" w:rsidRDefault="00B92E30" w:rsidP="00B92E30">
      <w:pPr>
        <w:spacing w:after="120" w:line="360" w:lineRule="exact"/>
        <w:jc w:val="center"/>
        <w:rPr>
          <w:rFonts w:ascii="Arial" w:hAnsi="Arial" w:cs="Arial"/>
          <w:b/>
          <w:sz w:val="36"/>
        </w:rPr>
      </w:pPr>
      <w:r w:rsidRPr="00D46C2E">
        <w:rPr>
          <w:rFonts w:ascii="Arial" w:hAnsi="Arial" w:cs="Arial"/>
          <w:b/>
          <w:sz w:val="36"/>
        </w:rPr>
        <w:t>ГОРОДСКОГО ОКРУГА СТУПИНО</w:t>
      </w:r>
    </w:p>
    <w:p w:rsidR="00B92E30" w:rsidRPr="00D46C2E" w:rsidRDefault="00B92E30" w:rsidP="00B92E30">
      <w:pPr>
        <w:spacing w:after="120" w:line="360" w:lineRule="exact"/>
        <w:jc w:val="center"/>
        <w:rPr>
          <w:rFonts w:ascii="Arial" w:hAnsi="Arial" w:cs="Arial"/>
          <w:b/>
          <w:sz w:val="36"/>
        </w:rPr>
      </w:pPr>
      <w:r w:rsidRPr="00D46C2E">
        <w:rPr>
          <w:rFonts w:ascii="Arial" w:hAnsi="Arial" w:cs="Arial"/>
          <w:b/>
          <w:sz w:val="36"/>
        </w:rPr>
        <w:t>МОСКОВСКОЙ ОБЛАСТИ</w:t>
      </w:r>
    </w:p>
    <w:p w:rsidR="00B92E30" w:rsidRPr="00D46C2E" w:rsidRDefault="00B92E30" w:rsidP="00B92E30">
      <w:pPr>
        <w:spacing w:before="120" w:after="120" w:line="360" w:lineRule="exact"/>
        <w:jc w:val="center"/>
        <w:rPr>
          <w:rFonts w:ascii="Arial" w:hAnsi="Arial" w:cs="Arial"/>
          <w:b/>
          <w:sz w:val="36"/>
        </w:rPr>
      </w:pPr>
      <w:r w:rsidRPr="00D46C2E">
        <w:rPr>
          <w:rFonts w:ascii="Arial" w:hAnsi="Arial" w:cs="Arial"/>
          <w:b/>
          <w:sz w:val="36"/>
        </w:rPr>
        <w:t>(КСП городского округа Ступино)</w:t>
      </w:r>
    </w:p>
    <w:p w:rsidR="00B92E30" w:rsidRDefault="00B92E30" w:rsidP="00E32F89">
      <w:pPr>
        <w:spacing w:after="0" w:line="360" w:lineRule="auto"/>
        <w:jc w:val="center"/>
        <w:rPr>
          <w:rFonts w:ascii="Arial" w:hAnsi="Arial" w:cs="Arial"/>
          <w:b/>
          <w:sz w:val="24"/>
          <w:szCs w:val="24"/>
        </w:rPr>
      </w:pPr>
    </w:p>
    <w:p w:rsidR="00E57447" w:rsidRDefault="00E57447" w:rsidP="00DC2B70">
      <w:pPr>
        <w:spacing w:after="0" w:line="240" w:lineRule="auto"/>
        <w:jc w:val="center"/>
        <w:rPr>
          <w:rFonts w:ascii="Arial" w:hAnsi="Arial" w:cs="Arial"/>
          <w:b/>
          <w:sz w:val="24"/>
          <w:szCs w:val="24"/>
        </w:rPr>
      </w:pPr>
      <w:r>
        <w:rPr>
          <w:rFonts w:ascii="Arial" w:hAnsi="Arial" w:cs="Arial"/>
          <w:b/>
          <w:sz w:val="24"/>
          <w:szCs w:val="24"/>
        </w:rPr>
        <w:t>ВЫСТУПЛЕНИЕ</w:t>
      </w:r>
      <w:r w:rsidR="001E600F">
        <w:rPr>
          <w:rFonts w:ascii="Arial" w:hAnsi="Arial" w:cs="Arial"/>
          <w:b/>
          <w:sz w:val="24"/>
          <w:szCs w:val="24"/>
        </w:rPr>
        <w:t xml:space="preserve"> </w:t>
      </w:r>
    </w:p>
    <w:p w:rsidR="00E32F89" w:rsidRDefault="00E57447" w:rsidP="001E600F">
      <w:pPr>
        <w:spacing w:after="0" w:line="240" w:lineRule="auto"/>
        <w:jc w:val="center"/>
        <w:rPr>
          <w:rFonts w:ascii="Arial" w:hAnsi="Arial" w:cs="Arial"/>
          <w:b/>
          <w:sz w:val="24"/>
          <w:szCs w:val="24"/>
        </w:rPr>
      </w:pPr>
      <w:r>
        <w:rPr>
          <w:rFonts w:ascii="Arial" w:hAnsi="Arial" w:cs="Arial"/>
          <w:b/>
          <w:sz w:val="24"/>
          <w:szCs w:val="24"/>
        </w:rPr>
        <w:t>председателя КСП городского округа Ступино</w:t>
      </w:r>
      <w:r w:rsidR="001E600F" w:rsidRPr="001E600F">
        <w:rPr>
          <w:rFonts w:ascii="Arial" w:hAnsi="Arial" w:cs="Arial"/>
          <w:b/>
          <w:sz w:val="24"/>
          <w:szCs w:val="24"/>
        </w:rPr>
        <w:t xml:space="preserve"> </w:t>
      </w:r>
      <w:r w:rsidR="001E600F">
        <w:rPr>
          <w:rFonts w:ascii="Arial" w:hAnsi="Arial" w:cs="Arial"/>
          <w:b/>
          <w:sz w:val="24"/>
          <w:szCs w:val="24"/>
        </w:rPr>
        <w:t>на публичных слушаниях</w:t>
      </w:r>
    </w:p>
    <w:p w:rsidR="00E32F89" w:rsidRPr="00E32F89" w:rsidRDefault="001E600F" w:rsidP="001E600F">
      <w:pPr>
        <w:widowControl w:val="0"/>
        <w:tabs>
          <w:tab w:val="left" w:pos="0"/>
        </w:tabs>
        <w:spacing w:after="0" w:line="240" w:lineRule="auto"/>
        <w:jc w:val="center"/>
        <w:rPr>
          <w:rFonts w:ascii="Arial" w:hAnsi="Arial" w:cs="Arial"/>
          <w:b/>
          <w:sz w:val="24"/>
          <w:szCs w:val="24"/>
        </w:rPr>
      </w:pPr>
      <w:r>
        <w:rPr>
          <w:rFonts w:ascii="Arial" w:hAnsi="Arial" w:cs="Arial"/>
          <w:b/>
          <w:sz w:val="24"/>
          <w:szCs w:val="24"/>
        </w:rPr>
        <w:t>по</w:t>
      </w:r>
      <w:r w:rsidR="000C6929" w:rsidRPr="00A0269F">
        <w:rPr>
          <w:rFonts w:ascii="Arial" w:hAnsi="Arial" w:cs="Arial"/>
          <w:b/>
          <w:sz w:val="24"/>
          <w:szCs w:val="24"/>
        </w:rPr>
        <w:t xml:space="preserve"> проект</w:t>
      </w:r>
      <w:r>
        <w:rPr>
          <w:rFonts w:ascii="Arial" w:hAnsi="Arial" w:cs="Arial"/>
          <w:b/>
          <w:sz w:val="24"/>
          <w:szCs w:val="24"/>
        </w:rPr>
        <w:t>у</w:t>
      </w:r>
      <w:r w:rsidR="000C6929" w:rsidRPr="00A0269F">
        <w:rPr>
          <w:rFonts w:ascii="Arial" w:hAnsi="Arial" w:cs="Arial"/>
          <w:b/>
          <w:sz w:val="24"/>
          <w:szCs w:val="24"/>
        </w:rPr>
        <w:t xml:space="preserve"> </w:t>
      </w:r>
      <w:r w:rsidR="000C6929" w:rsidRPr="00A0269F">
        <w:rPr>
          <w:rFonts w:ascii="Arial" w:hAnsi="Arial" w:cs="Arial"/>
          <w:b/>
          <w:bCs/>
          <w:sz w:val="24"/>
          <w:szCs w:val="24"/>
        </w:rPr>
        <w:t>решения Совета депутатов городского округа Ступино Московской области «</w:t>
      </w:r>
      <w:r w:rsidR="000C6929" w:rsidRPr="00A0269F">
        <w:rPr>
          <w:rFonts w:ascii="Arial" w:hAnsi="Arial" w:cs="Arial"/>
          <w:b/>
          <w:sz w:val="24"/>
          <w:szCs w:val="24"/>
        </w:rPr>
        <w:t>О бюджете городского округа Ступино Московской области на 20</w:t>
      </w:r>
      <w:r w:rsidR="0032206E" w:rsidRPr="00A0269F">
        <w:rPr>
          <w:rFonts w:ascii="Arial" w:hAnsi="Arial" w:cs="Arial"/>
          <w:b/>
          <w:sz w:val="24"/>
          <w:szCs w:val="24"/>
        </w:rPr>
        <w:t>2</w:t>
      </w:r>
      <w:r w:rsidR="007238CA">
        <w:rPr>
          <w:rFonts w:ascii="Arial" w:hAnsi="Arial" w:cs="Arial"/>
          <w:b/>
          <w:sz w:val="24"/>
          <w:szCs w:val="24"/>
        </w:rPr>
        <w:t>6</w:t>
      </w:r>
      <w:r w:rsidR="000C6929" w:rsidRPr="00A0269F">
        <w:rPr>
          <w:rFonts w:ascii="Arial" w:hAnsi="Arial" w:cs="Arial"/>
          <w:b/>
          <w:sz w:val="24"/>
          <w:szCs w:val="24"/>
        </w:rPr>
        <w:t xml:space="preserve"> год и</w:t>
      </w:r>
      <w:r w:rsidR="004E0E26">
        <w:rPr>
          <w:rFonts w:ascii="Arial" w:hAnsi="Arial" w:cs="Arial"/>
          <w:b/>
          <w:sz w:val="24"/>
          <w:szCs w:val="24"/>
        </w:rPr>
        <w:t xml:space="preserve"> на</w:t>
      </w:r>
      <w:r w:rsidR="000C6929" w:rsidRPr="00A0269F">
        <w:rPr>
          <w:rFonts w:ascii="Arial" w:hAnsi="Arial" w:cs="Arial"/>
          <w:b/>
          <w:sz w:val="24"/>
          <w:szCs w:val="24"/>
        </w:rPr>
        <w:t xml:space="preserve"> плановый период 202</w:t>
      </w:r>
      <w:r w:rsidR="007238CA">
        <w:rPr>
          <w:rFonts w:ascii="Arial" w:hAnsi="Arial" w:cs="Arial"/>
          <w:b/>
          <w:sz w:val="24"/>
          <w:szCs w:val="24"/>
        </w:rPr>
        <w:t>7</w:t>
      </w:r>
      <w:r w:rsidR="000C6929" w:rsidRPr="00A0269F">
        <w:rPr>
          <w:rFonts w:ascii="Arial" w:hAnsi="Arial" w:cs="Arial"/>
          <w:b/>
          <w:sz w:val="24"/>
          <w:szCs w:val="24"/>
        </w:rPr>
        <w:t>–202</w:t>
      </w:r>
      <w:r w:rsidR="007238CA">
        <w:rPr>
          <w:rFonts w:ascii="Arial" w:hAnsi="Arial" w:cs="Arial"/>
          <w:b/>
          <w:sz w:val="24"/>
          <w:szCs w:val="24"/>
        </w:rPr>
        <w:t>8</w:t>
      </w:r>
      <w:r w:rsidR="000C6929" w:rsidRPr="00A0269F">
        <w:rPr>
          <w:rFonts w:ascii="Arial" w:hAnsi="Arial" w:cs="Arial"/>
          <w:b/>
          <w:sz w:val="24"/>
          <w:szCs w:val="24"/>
        </w:rPr>
        <w:t xml:space="preserve"> годов</w:t>
      </w:r>
      <w:r w:rsidR="000C6929" w:rsidRPr="00A0269F">
        <w:rPr>
          <w:rFonts w:ascii="Arial" w:hAnsi="Arial" w:cs="Arial"/>
          <w:b/>
          <w:bCs/>
          <w:snapToGrid w:val="0"/>
          <w:color w:val="000000"/>
          <w:sz w:val="24"/>
          <w:szCs w:val="24"/>
        </w:rPr>
        <w:t>».</w:t>
      </w:r>
    </w:p>
    <w:p w:rsidR="000C6929" w:rsidRDefault="00C5314D" w:rsidP="00DC2B70">
      <w:pPr>
        <w:pStyle w:val="ConsNormal"/>
        <w:spacing w:before="120"/>
        <w:ind w:right="0" w:firstLine="0"/>
        <w:jc w:val="both"/>
        <w:rPr>
          <w:bCs/>
          <w:sz w:val="24"/>
          <w:szCs w:val="24"/>
        </w:rPr>
      </w:pPr>
      <w:r>
        <w:rPr>
          <w:bCs/>
          <w:sz w:val="24"/>
          <w:szCs w:val="24"/>
        </w:rPr>
        <w:t xml:space="preserve">г. </w:t>
      </w:r>
      <w:r w:rsidR="000C6929" w:rsidRPr="00A0269F">
        <w:rPr>
          <w:bCs/>
          <w:sz w:val="24"/>
          <w:szCs w:val="24"/>
        </w:rPr>
        <w:t xml:space="preserve">Ступино                                                                                          </w:t>
      </w:r>
      <w:r w:rsidR="00520880">
        <w:rPr>
          <w:bCs/>
          <w:sz w:val="24"/>
          <w:szCs w:val="24"/>
        </w:rPr>
        <w:t xml:space="preserve">         </w:t>
      </w:r>
      <w:r w:rsidR="000C6929" w:rsidRPr="00A0269F">
        <w:rPr>
          <w:bCs/>
          <w:sz w:val="24"/>
          <w:szCs w:val="24"/>
        </w:rPr>
        <w:t xml:space="preserve">   </w:t>
      </w:r>
      <w:r w:rsidR="004731A7">
        <w:rPr>
          <w:bCs/>
          <w:sz w:val="24"/>
          <w:szCs w:val="24"/>
        </w:rPr>
        <w:t xml:space="preserve">   </w:t>
      </w:r>
      <w:r w:rsidR="00217069" w:rsidRPr="00217069">
        <w:rPr>
          <w:bCs/>
          <w:sz w:val="24"/>
          <w:szCs w:val="24"/>
        </w:rPr>
        <w:t>0</w:t>
      </w:r>
      <w:r w:rsidR="001E600F">
        <w:rPr>
          <w:bCs/>
          <w:sz w:val="24"/>
          <w:szCs w:val="24"/>
        </w:rPr>
        <w:t>5</w:t>
      </w:r>
      <w:r w:rsidR="00C052C4" w:rsidRPr="00217069">
        <w:rPr>
          <w:bCs/>
          <w:sz w:val="24"/>
          <w:szCs w:val="24"/>
        </w:rPr>
        <w:t>.</w:t>
      </w:r>
      <w:r w:rsidR="00217069" w:rsidRPr="00217069">
        <w:rPr>
          <w:bCs/>
          <w:sz w:val="24"/>
          <w:szCs w:val="24"/>
        </w:rPr>
        <w:t>12</w:t>
      </w:r>
      <w:r w:rsidR="00A36215" w:rsidRPr="00217069">
        <w:rPr>
          <w:bCs/>
          <w:sz w:val="24"/>
          <w:szCs w:val="24"/>
        </w:rPr>
        <w:t>.</w:t>
      </w:r>
      <w:r w:rsidR="000C6929" w:rsidRPr="00217069">
        <w:rPr>
          <w:bCs/>
          <w:sz w:val="24"/>
          <w:szCs w:val="24"/>
        </w:rPr>
        <w:t>20</w:t>
      </w:r>
      <w:r w:rsidR="003504D5" w:rsidRPr="00217069">
        <w:rPr>
          <w:bCs/>
          <w:sz w:val="24"/>
          <w:szCs w:val="24"/>
        </w:rPr>
        <w:t>2</w:t>
      </w:r>
      <w:r w:rsidR="007238CA">
        <w:rPr>
          <w:bCs/>
          <w:sz w:val="24"/>
          <w:szCs w:val="24"/>
        </w:rPr>
        <w:t>5</w:t>
      </w:r>
      <w:r w:rsidR="00520880" w:rsidRPr="00217069">
        <w:rPr>
          <w:bCs/>
          <w:sz w:val="24"/>
          <w:szCs w:val="24"/>
        </w:rPr>
        <w:t xml:space="preserve"> год</w:t>
      </w:r>
    </w:p>
    <w:p w:rsidR="00E57447" w:rsidRDefault="00E57447" w:rsidP="00DC2B70">
      <w:pPr>
        <w:spacing w:after="0" w:line="240" w:lineRule="auto"/>
        <w:ind w:firstLine="680"/>
        <w:jc w:val="both"/>
        <w:rPr>
          <w:rFonts w:ascii="Arial" w:hAnsi="Arial" w:cs="Arial"/>
          <w:sz w:val="24"/>
          <w:szCs w:val="24"/>
        </w:rPr>
      </w:pPr>
    </w:p>
    <w:p w:rsidR="000C6929" w:rsidRPr="00A0269F" w:rsidRDefault="006F1D3B" w:rsidP="00DC2B70">
      <w:pPr>
        <w:spacing w:after="0" w:line="240" w:lineRule="auto"/>
        <w:ind w:firstLine="680"/>
        <w:jc w:val="both"/>
        <w:rPr>
          <w:rFonts w:ascii="Arial" w:hAnsi="Arial" w:cs="Arial"/>
          <w:sz w:val="24"/>
          <w:szCs w:val="24"/>
        </w:rPr>
      </w:pPr>
      <w:r>
        <w:rPr>
          <w:rFonts w:ascii="Arial" w:hAnsi="Arial" w:cs="Arial"/>
          <w:sz w:val="24"/>
          <w:szCs w:val="24"/>
        </w:rPr>
        <w:t>Контрольно-счетной палатой городского округа Ступино подготовлено и направлено в совет депутатов городского округа Ступино экспертное з</w:t>
      </w:r>
      <w:r w:rsidR="000C6929" w:rsidRPr="00A0269F">
        <w:rPr>
          <w:rFonts w:ascii="Arial" w:hAnsi="Arial" w:cs="Arial"/>
          <w:sz w:val="24"/>
          <w:szCs w:val="24"/>
        </w:rPr>
        <w:t xml:space="preserve">аключение </w:t>
      </w:r>
      <w:r>
        <w:rPr>
          <w:rFonts w:ascii="Arial" w:hAnsi="Arial" w:cs="Arial"/>
          <w:sz w:val="24"/>
          <w:szCs w:val="24"/>
        </w:rPr>
        <w:t>№ 3</w:t>
      </w:r>
      <w:r w:rsidR="00E7148D">
        <w:rPr>
          <w:rFonts w:ascii="Arial" w:hAnsi="Arial" w:cs="Arial"/>
          <w:sz w:val="24"/>
          <w:szCs w:val="24"/>
        </w:rPr>
        <w:t>2</w:t>
      </w:r>
      <w:r>
        <w:rPr>
          <w:rFonts w:ascii="Arial" w:hAnsi="Arial" w:cs="Arial"/>
          <w:sz w:val="24"/>
          <w:szCs w:val="24"/>
        </w:rPr>
        <w:t xml:space="preserve"> от 0</w:t>
      </w:r>
      <w:r w:rsidR="00E7148D">
        <w:rPr>
          <w:rFonts w:ascii="Arial" w:hAnsi="Arial" w:cs="Arial"/>
          <w:sz w:val="24"/>
          <w:szCs w:val="24"/>
        </w:rPr>
        <w:t>4</w:t>
      </w:r>
      <w:r>
        <w:rPr>
          <w:rFonts w:ascii="Arial" w:hAnsi="Arial" w:cs="Arial"/>
          <w:sz w:val="24"/>
          <w:szCs w:val="24"/>
        </w:rPr>
        <w:t>.12.202</w:t>
      </w:r>
      <w:r w:rsidR="007238CA">
        <w:rPr>
          <w:rFonts w:ascii="Arial" w:hAnsi="Arial" w:cs="Arial"/>
          <w:sz w:val="24"/>
          <w:szCs w:val="24"/>
        </w:rPr>
        <w:t>5</w:t>
      </w:r>
      <w:r>
        <w:rPr>
          <w:rFonts w:ascii="Arial" w:hAnsi="Arial" w:cs="Arial"/>
          <w:sz w:val="24"/>
          <w:szCs w:val="24"/>
        </w:rPr>
        <w:t xml:space="preserve">г. </w:t>
      </w:r>
      <w:r w:rsidR="000C6929" w:rsidRPr="00A0269F">
        <w:rPr>
          <w:rFonts w:ascii="Arial" w:hAnsi="Arial" w:cs="Arial"/>
          <w:sz w:val="24"/>
          <w:szCs w:val="24"/>
        </w:rPr>
        <w:t>на проект решения Совета депутатов городского округа Ступино «О бюджете городского округа Ступино Московской области на 20</w:t>
      </w:r>
      <w:r w:rsidR="0032206E" w:rsidRPr="00A0269F">
        <w:rPr>
          <w:rFonts w:ascii="Arial" w:hAnsi="Arial" w:cs="Arial"/>
          <w:sz w:val="24"/>
          <w:szCs w:val="24"/>
        </w:rPr>
        <w:t>2</w:t>
      </w:r>
      <w:r w:rsidR="00E7148D">
        <w:rPr>
          <w:rFonts w:ascii="Arial" w:hAnsi="Arial" w:cs="Arial"/>
          <w:sz w:val="24"/>
          <w:szCs w:val="24"/>
        </w:rPr>
        <w:t>6</w:t>
      </w:r>
      <w:r w:rsidR="000C6929" w:rsidRPr="00A0269F">
        <w:rPr>
          <w:rFonts w:ascii="Arial" w:hAnsi="Arial" w:cs="Arial"/>
          <w:sz w:val="24"/>
          <w:szCs w:val="24"/>
        </w:rPr>
        <w:t xml:space="preserve"> год и </w:t>
      </w:r>
      <w:r w:rsidR="00904C46">
        <w:rPr>
          <w:rFonts w:ascii="Arial" w:hAnsi="Arial" w:cs="Arial"/>
          <w:sz w:val="24"/>
          <w:szCs w:val="24"/>
        </w:rPr>
        <w:t xml:space="preserve">на </w:t>
      </w:r>
      <w:r w:rsidR="000C6929" w:rsidRPr="00A0269F">
        <w:rPr>
          <w:rFonts w:ascii="Arial" w:hAnsi="Arial" w:cs="Arial"/>
          <w:sz w:val="24"/>
          <w:szCs w:val="24"/>
        </w:rPr>
        <w:t>плановый период 202</w:t>
      </w:r>
      <w:r w:rsidR="00E7148D">
        <w:rPr>
          <w:rFonts w:ascii="Arial" w:hAnsi="Arial" w:cs="Arial"/>
          <w:sz w:val="24"/>
          <w:szCs w:val="24"/>
        </w:rPr>
        <w:t>7</w:t>
      </w:r>
      <w:r w:rsidR="000C6929" w:rsidRPr="00A0269F">
        <w:rPr>
          <w:rFonts w:ascii="Arial" w:hAnsi="Arial" w:cs="Arial"/>
          <w:sz w:val="24"/>
          <w:szCs w:val="24"/>
        </w:rPr>
        <w:t>–202</w:t>
      </w:r>
      <w:r w:rsidR="00E7148D">
        <w:rPr>
          <w:rFonts w:ascii="Arial" w:hAnsi="Arial" w:cs="Arial"/>
          <w:sz w:val="24"/>
          <w:szCs w:val="24"/>
        </w:rPr>
        <w:t>8</w:t>
      </w:r>
      <w:r w:rsidR="000C6929" w:rsidRPr="00A0269F">
        <w:rPr>
          <w:rFonts w:ascii="Arial" w:hAnsi="Arial" w:cs="Arial"/>
          <w:sz w:val="24"/>
          <w:szCs w:val="24"/>
        </w:rPr>
        <w:t xml:space="preserve"> годов»</w:t>
      </w:r>
      <w:r>
        <w:rPr>
          <w:rFonts w:ascii="Arial" w:hAnsi="Arial" w:cs="Arial"/>
          <w:sz w:val="24"/>
          <w:szCs w:val="24"/>
        </w:rPr>
        <w:t>. Оно</w:t>
      </w:r>
      <w:r w:rsidR="000C6929" w:rsidRPr="00A0269F">
        <w:rPr>
          <w:rFonts w:ascii="Arial" w:hAnsi="Arial" w:cs="Arial"/>
          <w:sz w:val="24"/>
          <w:szCs w:val="24"/>
        </w:rPr>
        <w:t xml:space="preserve"> </w:t>
      </w:r>
      <w:r w:rsidR="000C6929" w:rsidRPr="0018464A">
        <w:rPr>
          <w:rFonts w:ascii="Arial" w:hAnsi="Arial" w:cs="Arial"/>
          <w:sz w:val="24"/>
          <w:szCs w:val="24"/>
        </w:rPr>
        <w:t>подготовлено в соответствии с Бюджетным кодексом Российской Федерации, Федеральным законом от 07.02.2011</w:t>
      </w:r>
      <w:r w:rsidR="00CD2829">
        <w:rPr>
          <w:rFonts w:ascii="Arial" w:hAnsi="Arial" w:cs="Arial"/>
          <w:sz w:val="24"/>
          <w:szCs w:val="24"/>
        </w:rPr>
        <w:t xml:space="preserve"> </w:t>
      </w:r>
      <w:r w:rsidR="000C6929" w:rsidRPr="0018464A">
        <w:rPr>
          <w:rFonts w:ascii="Arial" w:hAnsi="Arial" w:cs="Arial"/>
          <w:sz w:val="24"/>
          <w:szCs w:val="24"/>
        </w:rPr>
        <w:t>№</w:t>
      </w:r>
      <w:r w:rsidR="00763ACE">
        <w:rPr>
          <w:rFonts w:ascii="Arial" w:hAnsi="Arial" w:cs="Arial"/>
          <w:sz w:val="24"/>
          <w:szCs w:val="24"/>
        </w:rPr>
        <w:t xml:space="preserve"> </w:t>
      </w:r>
      <w:r w:rsidR="000C6929" w:rsidRPr="0018464A">
        <w:rPr>
          <w:rFonts w:ascii="Arial" w:hAnsi="Arial" w:cs="Arial"/>
          <w:sz w:val="24"/>
          <w:szCs w:val="24"/>
        </w:rPr>
        <w:t>6-ФЗ «Об общих принципах организации и деятельности контрольно-счетных органов субъектов Российской Федерации и муниципальных образований», частью 1 статьи 8 Положения о контрольно-счетной палате городского округа Ступино Московской области, утвержденного решением Совета депутатов городского округа Ступино Московской области от 25.01.2018 №</w:t>
      </w:r>
      <w:r w:rsidR="00763ACE">
        <w:rPr>
          <w:rFonts w:ascii="Arial" w:hAnsi="Arial" w:cs="Arial"/>
          <w:sz w:val="24"/>
          <w:szCs w:val="24"/>
        </w:rPr>
        <w:t xml:space="preserve"> </w:t>
      </w:r>
      <w:r w:rsidR="000C6929" w:rsidRPr="0018464A">
        <w:rPr>
          <w:rFonts w:ascii="Arial" w:hAnsi="Arial" w:cs="Arial"/>
          <w:sz w:val="24"/>
          <w:szCs w:val="24"/>
        </w:rPr>
        <w:t xml:space="preserve">96/8, частью 3 статьи 10 Положения о бюджетном процессе в городском округе Ступино Московской области, утвержденного решением Совета депутатов городского округа Ступино Московской области </w:t>
      </w:r>
      <w:r w:rsidR="00DF39DC" w:rsidRPr="0018464A">
        <w:rPr>
          <w:rFonts w:ascii="Arial" w:hAnsi="Arial" w:cs="Arial"/>
          <w:sz w:val="24"/>
          <w:szCs w:val="24"/>
        </w:rPr>
        <w:t xml:space="preserve">от 19.10.2017 №28/3  </w:t>
      </w:r>
      <w:r w:rsidR="000C6929" w:rsidRPr="0018464A">
        <w:rPr>
          <w:rFonts w:ascii="Arial" w:hAnsi="Arial" w:cs="Arial"/>
          <w:sz w:val="24"/>
          <w:szCs w:val="24"/>
        </w:rPr>
        <w:t xml:space="preserve">(далее – Положение о бюджетном процессе), </w:t>
      </w:r>
      <w:r w:rsidR="000C6929" w:rsidRPr="003A7F00">
        <w:rPr>
          <w:rFonts w:ascii="Arial" w:hAnsi="Arial" w:cs="Arial"/>
          <w:sz w:val="24"/>
          <w:szCs w:val="24"/>
        </w:rPr>
        <w:t xml:space="preserve">пунктом </w:t>
      </w:r>
      <w:r w:rsidR="002C6E3F" w:rsidRPr="00E21633">
        <w:rPr>
          <w:rFonts w:ascii="Arial" w:hAnsi="Arial" w:cs="Arial"/>
          <w:sz w:val="24"/>
          <w:szCs w:val="24"/>
        </w:rPr>
        <w:t>3</w:t>
      </w:r>
      <w:r w:rsidR="000C6929" w:rsidRPr="00E21633">
        <w:rPr>
          <w:rFonts w:ascii="Arial" w:hAnsi="Arial" w:cs="Arial"/>
          <w:sz w:val="24"/>
          <w:szCs w:val="24"/>
        </w:rPr>
        <w:t>.</w:t>
      </w:r>
      <w:r w:rsidR="0002251F" w:rsidRPr="00E21633">
        <w:rPr>
          <w:rFonts w:ascii="Arial" w:hAnsi="Arial" w:cs="Arial"/>
          <w:sz w:val="24"/>
          <w:szCs w:val="24"/>
        </w:rPr>
        <w:t>3</w:t>
      </w:r>
      <w:r w:rsidR="000C6929" w:rsidRPr="003A7F00">
        <w:rPr>
          <w:rFonts w:ascii="Arial" w:hAnsi="Arial" w:cs="Arial"/>
          <w:sz w:val="24"/>
          <w:szCs w:val="24"/>
        </w:rPr>
        <w:t xml:space="preserve"> П</w:t>
      </w:r>
      <w:r w:rsidR="000C6929" w:rsidRPr="0018464A">
        <w:rPr>
          <w:rFonts w:ascii="Arial" w:hAnsi="Arial" w:cs="Arial"/>
          <w:sz w:val="24"/>
          <w:szCs w:val="24"/>
        </w:rPr>
        <w:t>лана работы контрольно-счетной палаты городского</w:t>
      </w:r>
      <w:r w:rsidR="000C6929" w:rsidRPr="00A0269F">
        <w:rPr>
          <w:rFonts w:ascii="Arial" w:hAnsi="Arial" w:cs="Arial"/>
          <w:sz w:val="24"/>
          <w:szCs w:val="24"/>
        </w:rPr>
        <w:t xml:space="preserve"> округа Ступино Московской области на 20</w:t>
      </w:r>
      <w:r w:rsidR="00020CAA">
        <w:rPr>
          <w:rFonts w:ascii="Arial" w:hAnsi="Arial" w:cs="Arial"/>
          <w:sz w:val="24"/>
          <w:szCs w:val="24"/>
        </w:rPr>
        <w:t>2</w:t>
      </w:r>
      <w:r w:rsidR="00E7148D">
        <w:rPr>
          <w:rFonts w:ascii="Arial" w:hAnsi="Arial" w:cs="Arial"/>
          <w:sz w:val="24"/>
          <w:szCs w:val="24"/>
        </w:rPr>
        <w:t>5</w:t>
      </w:r>
      <w:r w:rsidR="000C6929" w:rsidRPr="00A0269F">
        <w:rPr>
          <w:rFonts w:ascii="Arial" w:hAnsi="Arial" w:cs="Arial"/>
          <w:sz w:val="24"/>
          <w:szCs w:val="24"/>
        </w:rPr>
        <w:t xml:space="preserve"> год.</w:t>
      </w:r>
    </w:p>
    <w:p w:rsidR="00E7148D" w:rsidRPr="00CC711C" w:rsidRDefault="00E7148D" w:rsidP="00E7148D">
      <w:pPr>
        <w:spacing w:after="0" w:line="240" w:lineRule="auto"/>
        <w:ind w:firstLine="680"/>
        <w:jc w:val="both"/>
        <w:rPr>
          <w:rFonts w:ascii="Arial" w:hAnsi="Arial" w:cs="Arial"/>
          <w:sz w:val="24"/>
          <w:szCs w:val="24"/>
        </w:rPr>
      </w:pPr>
      <w:r w:rsidRPr="00CC711C">
        <w:rPr>
          <w:rFonts w:ascii="Arial" w:hAnsi="Arial" w:cs="Arial"/>
          <w:sz w:val="24"/>
          <w:szCs w:val="24"/>
        </w:rPr>
        <w:t xml:space="preserve">Проект бюджета размещен в средствах массовой информации и на Интернет-портале органов местного самоуправления городского округа Ступино Московской области </w:t>
      </w:r>
      <w:hyperlink r:id="rId9" w:history="1">
        <w:r w:rsidRPr="00CC711C">
          <w:rPr>
            <w:rStyle w:val="af4"/>
            <w:rFonts w:ascii="Arial" w:hAnsi="Arial" w:cs="Arial"/>
            <w:sz w:val="24"/>
            <w:szCs w:val="24"/>
          </w:rPr>
          <w:t>https://budget.stupinoadm.ru/byudzhet/proekt-resheniya-o-byudzhete/dokumenty/</w:t>
        </w:r>
      </w:hyperlink>
      <w:r w:rsidRPr="00CC711C">
        <w:rPr>
          <w:rFonts w:ascii="Arial" w:hAnsi="Arial" w:cs="Arial"/>
          <w:sz w:val="24"/>
          <w:szCs w:val="24"/>
        </w:rPr>
        <w:t>, что соответствует требованиям статьи 36 Бюджетного кодекса.</w:t>
      </w:r>
    </w:p>
    <w:p w:rsidR="005C46BA" w:rsidRPr="009C55F3" w:rsidRDefault="005C46BA" w:rsidP="00DC2B70">
      <w:pPr>
        <w:spacing w:after="0" w:line="240" w:lineRule="auto"/>
        <w:ind w:firstLine="680"/>
        <w:jc w:val="both"/>
        <w:rPr>
          <w:rFonts w:ascii="Arial" w:hAnsi="Arial" w:cs="Arial"/>
          <w:sz w:val="24"/>
          <w:szCs w:val="24"/>
        </w:rPr>
      </w:pPr>
      <w:r>
        <w:rPr>
          <w:rFonts w:ascii="Arial" w:hAnsi="Arial" w:cs="Arial"/>
          <w:sz w:val="24"/>
          <w:szCs w:val="24"/>
        </w:rPr>
        <w:t>В</w:t>
      </w:r>
      <w:r w:rsidRPr="009C55F3">
        <w:rPr>
          <w:rFonts w:ascii="Arial" w:hAnsi="Arial" w:cs="Arial"/>
          <w:sz w:val="24"/>
          <w:szCs w:val="24"/>
        </w:rPr>
        <w:t xml:space="preserve"> КСП городского округа Ступино одновремен</w:t>
      </w:r>
      <w:r w:rsidR="00234F0A">
        <w:rPr>
          <w:rFonts w:ascii="Arial" w:hAnsi="Arial" w:cs="Arial"/>
          <w:sz w:val="24"/>
          <w:szCs w:val="24"/>
        </w:rPr>
        <w:t>но с П</w:t>
      </w:r>
      <w:r w:rsidRPr="009C55F3">
        <w:rPr>
          <w:rFonts w:ascii="Arial" w:hAnsi="Arial" w:cs="Arial"/>
          <w:sz w:val="24"/>
          <w:szCs w:val="24"/>
        </w:rPr>
        <w:t xml:space="preserve">роектом </w:t>
      </w:r>
      <w:r w:rsidR="00234F0A">
        <w:rPr>
          <w:rFonts w:ascii="Arial" w:hAnsi="Arial" w:cs="Arial"/>
          <w:sz w:val="24"/>
          <w:szCs w:val="24"/>
        </w:rPr>
        <w:t xml:space="preserve"> решения о бюджете</w:t>
      </w:r>
      <w:r w:rsidR="003504D5">
        <w:rPr>
          <w:rFonts w:ascii="Arial" w:hAnsi="Arial" w:cs="Arial"/>
          <w:sz w:val="24"/>
          <w:szCs w:val="24"/>
        </w:rPr>
        <w:t xml:space="preserve"> письмом </w:t>
      </w:r>
      <w:r w:rsidR="00E7148D" w:rsidRPr="00CC711C">
        <w:rPr>
          <w:rFonts w:ascii="Arial" w:hAnsi="Arial" w:cs="Arial"/>
          <w:sz w:val="24"/>
          <w:szCs w:val="24"/>
        </w:rPr>
        <w:t xml:space="preserve">от 17.11.2025 № 150исх - 2132/2-23 </w:t>
      </w:r>
      <w:r w:rsidRPr="009C55F3">
        <w:rPr>
          <w:rFonts w:ascii="Arial" w:hAnsi="Arial" w:cs="Arial"/>
          <w:sz w:val="24"/>
          <w:szCs w:val="24"/>
        </w:rPr>
        <w:t>представлены:</w:t>
      </w:r>
    </w:p>
    <w:p w:rsidR="000C6929" w:rsidRPr="009C55F3" w:rsidRDefault="000C6929" w:rsidP="00DC2B70">
      <w:pPr>
        <w:pStyle w:val="a7"/>
        <w:spacing w:after="0" w:line="240" w:lineRule="auto"/>
        <w:ind w:left="0" w:firstLine="709"/>
        <w:jc w:val="both"/>
        <w:rPr>
          <w:rFonts w:ascii="Arial" w:hAnsi="Arial" w:cs="Arial"/>
          <w:sz w:val="24"/>
          <w:szCs w:val="24"/>
        </w:rPr>
      </w:pPr>
      <w:r w:rsidRPr="009C55F3">
        <w:rPr>
          <w:rFonts w:ascii="Arial" w:hAnsi="Arial" w:cs="Arial"/>
          <w:sz w:val="24"/>
          <w:szCs w:val="24"/>
        </w:rPr>
        <w:t>- основные направления бюджетной и налоговой политики городского округа Ступино;</w:t>
      </w:r>
    </w:p>
    <w:p w:rsidR="000C6929" w:rsidRPr="009C55F3" w:rsidRDefault="000C6929" w:rsidP="00DC2B70">
      <w:pPr>
        <w:pStyle w:val="a7"/>
        <w:spacing w:after="0" w:line="240" w:lineRule="auto"/>
        <w:ind w:left="0" w:firstLine="709"/>
        <w:jc w:val="both"/>
        <w:rPr>
          <w:rFonts w:ascii="Arial" w:hAnsi="Arial" w:cs="Arial"/>
          <w:sz w:val="24"/>
          <w:szCs w:val="24"/>
        </w:rPr>
      </w:pPr>
      <w:r w:rsidRPr="009C55F3">
        <w:rPr>
          <w:rFonts w:ascii="Arial" w:hAnsi="Arial" w:cs="Arial"/>
          <w:sz w:val="24"/>
          <w:szCs w:val="24"/>
        </w:rPr>
        <w:t>- предварительные итоги социально-экономического развития городского округа Ступино за истекший период текущего финансового года и ожидаемые итоги социально-экономического развития городского округа Ступино за текущий финансовый год;</w:t>
      </w:r>
    </w:p>
    <w:p w:rsidR="000C6929" w:rsidRPr="009C55F3" w:rsidRDefault="000C6929" w:rsidP="00DC2B70">
      <w:pPr>
        <w:pStyle w:val="a7"/>
        <w:spacing w:after="0" w:line="240" w:lineRule="auto"/>
        <w:ind w:left="0" w:firstLine="709"/>
        <w:jc w:val="both"/>
        <w:rPr>
          <w:rFonts w:ascii="Arial" w:hAnsi="Arial" w:cs="Arial"/>
          <w:sz w:val="24"/>
          <w:szCs w:val="24"/>
        </w:rPr>
      </w:pPr>
      <w:r w:rsidRPr="009C55F3">
        <w:rPr>
          <w:rFonts w:ascii="Arial" w:hAnsi="Arial" w:cs="Arial"/>
          <w:sz w:val="24"/>
          <w:szCs w:val="24"/>
        </w:rPr>
        <w:t>- прогноз социально-экономического развития городского округа Ступино</w:t>
      </w:r>
      <w:r w:rsidR="00C12197">
        <w:rPr>
          <w:rFonts w:ascii="Arial" w:hAnsi="Arial" w:cs="Arial"/>
          <w:sz w:val="24"/>
          <w:szCs w:val="24"/>
        </w:rPr>
        <w:t xml:space="preserve"> на 202</w:t>
      </w:r>
      <w:r w:rsidR="00C63E74">
        <w:rPr>
          <w:rFonts w:ascii="Arial" w:hAnsi="Arial" w:cs="Arial"/>
          <w:sz w:val="24"/>
          <w:szCs w:val="24"/>
        </w:rPr>
        <w:t>5</w:t>
      </w:r>
      <w:r w:rsidR="00C12197">
        <w:rPr>
          <w:rFonts w:ascii="Arial" w:hAnsi="Arial" w:cs="Arial"/>
          <w:sz w:val="24"/>
          <w:szCs w:val="24"/>
        </w:rPr>
        <w:t>-202</w:t>
      </w:r>
      <w:r w:rsidR="00C63E74">
        <w:rPr>
          <w:rFonts w:ascii="Arial" w:hAnsi="Arial" w:cs="Arial"/>
          <w:sz w:val="24"/>
          <w:szCs w:val="24"/>
        </w:rPr>
        <w:t>7</w:t>
      </w:r>
      <w:r w:rsidR="00C12197">
        <w:rPr>
          <w:rFonts w:ascii="Arial" w:hAnsi="Arial" w:cs="Arial"/>
          <w:sz w:val="24"/>
          <w:szCs w:val="24"/>
        </w:rPr>
        <w:t xml:space="preserve"> годы</w:t>
      </w:r>
      <w:r w:rsidRPr="009C55F3">
        <w:rPr>
          <w:rFonts w:ascii="Arial" w:hAnsi="Arial" w:cs="Arial"/>
          <w:sz w:val="24"/>
          <w:szCs w:val="24"/>
        </w:rPr>
        <w:t>;</w:t>
      </w:r>
    </w:p>
    <w:p w:rsidR="000C6929" w:rsidRPr="00CA3BF6" w:rsidRDefault="000C6929" w:rsidP="00DC2B70">
      <w:pPr>
        <w:pStyle w:val="a7"/>
        <w:spacing w:after="0" w:line="240" w:lineRule="auto"/>
        <w:ind w:left="0" w:firstLine="709"/>
        <w:jc w:val="both"/>
        <w:rPr>
          <w:rFonts w:ascii="Arial" w:hAnsi="Arial" w:cs="Arial"/>
          <w:sz w:val="24"/>
          <w:szCs w:val="24"/>
        </w:rPr>
      </w:pPr>
      <w:r w:rsidRPr="00CA3BF6">
        <w:rPr>
          <w:rFonts w:ascii="Arial" w:hAnsi="Arial" w:cs="Arial"/>
          <w:sz w:val="24"/>
          <w:szCs w:val="24"/>
        </w:rPr>
        <w:t>- прогноз основных характеристик (общий объем доходов, общий объем расходов, дефицита (профицита) бюджета городского округа Ступино на очередной финансовый год и плановый период;</w:t>
      </w:r>
    </w:p>
    <w:p w:rsidR="00F27760" w:rsidRDefault="007B5273" w:rsidP="00DC2B70">
      <w:pPr>
        <w:pStyle w:val="a7"/>
        <w:spacing w:after="0" w:line="240" w:lineRule="auto"/>
        <w:ind w:left="0" w:firstLine="709"/>
        <w:jc w:val="both"/>
        <w:rPr>
          <w:rFonts w:ascii="Arial" w:hAnsi="Arial" w:cs="Arial"/>
          <w:sz w:val="24"/>
          <w:szCs w:val="24"/>
        </w:rPr>
      </w:pPr>
      <w:r>
        <w:rPr>
          <w:rFonts w:ascii="Arial" w:hAnsi="Arial" w:cs="Arial"/>
          <w:sz w:val="24"/>
          <w:szCs w:val="24"/>
        </w:rPr>
        <w:lastRenderedPageBreak/>
        <w:t>- пояснительная записка к П</w:t>
      </w:r>
      <w:r w:rsidR="000C6929" w:rsidRPr="009C55F3">
        <w:rPr>
          <w:rFonts w:ascii="Arial" w:hAnsi="Arial" w:cs="Arial"/>
          <w:sz w:val="24"/>
          <w:szCs w:val="24"/>
        </w:rPr>
        <w:t>роекту б</w:t>
      </w:r>
      <w:r>
        <w:rPr>
          <w:rFonts w:ascii="Arial" w:hAnsi="Arial" w:cs="Arial"/>
          <w:sz w:val="24"/>
          <w:szCs w:val="24"/>
        </w:rPr>
        <w:t>юджета</w:t>
      </w:r>
      <w:r w:rsidR="000C6929" w:rsidRPr="009C55F3">
        <w:rPr>
          <w:rFonts w:ascii="Arial" w:hAnsi="Arial" w:cs="Arial"/>
          <w:sz w:val="24"/>
          <w:szCs w:val="24"/>
        </w:rPr>
        <w:t>;</w:t>
      </w:r>
    </w:p>
    <w:p w:rsidR="000C6929" w:rsidRPr="009C55F3" w:rsidRDefault="000C6929" w:rsidP="00DC2B70">
      <w:pPr>
        <w:pStyle w:val="a7"/>
        <w:spacing w:after="0" w:line="240" w:lineRule="auto"/>
        <w:ind w:left="0" w:firstLine="709"/>
        <w:jc w:val="both"/>
        <w:rPr>
          <w:rFonts w:ascii="Arial" w:hAnsi="Arial" w:cs="Arial"/>
          <w:sz w:val="24"/>
          <w:szCs w:val="24"/>
        </w:rPr>
      </w:pPr>
      <w:r w:rsidRPr="009C55F3">
        <w:rPr>
          <w:rFonts w:ascii="Arial" w:hAnsi="Arial" w:cs="Arial"/>
          <w:sz w:val="24"/>
          <w:szCs w:val="24"/>
        </w:rPr>
        <w:t xml:space="preserve">- верхний предел муниципального внутреннего долга </w:t>
      </w:r>
      <w:r w:rsidR="001E5EFE" w:rsidRPr="009C55F3">
        <w:rPr>
          <w:rFonts w:ascii="Arial" w:hAnsi="Arial" w:cs="Arial"/>
          <w:sz w:val="24"/>
          <w:szCs w:val="24"/>
        </w:rPr>
        <w:t xml:space="preserve">по состоянию </w:t>
      </w:r>
      <w:r w:rsidRPr="009C55F3">
        <w:rPr>
          <w:rFonts w:ascii="Arial" w:hAnsi="Arial" w:cs="Arial"/>
          <w:sz w:val="24"/>
          <w:szCs w:val="24"/>
        </w:rPr>
        <w:t>на 1 января года, следующего за очередным финансовым годом и каждым годом планового периода</w:t>
      </w:r>
      <w:r w:rsidR="001E5EFE" w:rsidRPr="009C55F3">
        <w:rPr>
          <w:rFonts w:ascii="Arial" w:hAnsi="Arial" w:cs="Arial"/>
          <w:sz w:val="24"/>
          <w:szCs w:val="24"/>
        </w:rPr>
        <w:t xml:space="preserve"> (очередным финансовым годом)</w:t>
      </w:r>
      <w:r w:rsidRPr="009C55F3">
        <w:rPr>
          <w:rFonts w:ascii="Arial" w:hAnsi="Arial" w:cs="Arial"/>
          <w:sz w:val="24"/>
          <w:szCs w:val="24"/>
        </w:rPr>
        <w:t>;</w:t>
      </w:r>
    </w:p>
    <w:p w:rsidR="000C6929" w:rsidRPr="009C55F3" w:rsidRDefault="000C6929" w:rsidP="00DC2B70">
      <w:pPr>
        <w:pStyle w:val="a7"/>
        <w:spacing w:after="0" w:line="240" w:lineRule="auto"/>
        <w:ind w:left="0" w:firstLine="709"/>
        <w:jc w:val="both"/>
        <w:rPr>
          <w:rFonts w:ascii="Arial" w:hAnsi="Arial" w:cs="Arial"/>
          <w:sz w:val="24"/>
          <w:szCs w:val="24"/>
        </w:rPr>
      </w:pPr>
      <w:r w:rsidRPr="009C55F3">
        <w:rPr>
          <w:rFonts w:ascii="Arial" w:hAnsi="Arial" w:cs="Arial"/>
          <w:sz w:val="24"/>
          <w:szCs w:val="24"/>
        </w:rPr>
        <w:t>- оценка ожидаемого исполнения бюджета городского округа Ступино на текущий финансовый год;</w:t>
      </w:r>
    </w:p>
    <w:p w:rsidR="000C6929" w:rsidRDefault="000C6929" w:rsidP="00DC2B70">
      <w:pPr>
        <w:pStyle w:val="a7"/>
        <w:spacing w:after="0" w:line="240" w:lineRule="auto"/>
        <w:ind w:left="0" w:firstLine="709"/>
        <w:jc w:val="both"/>
        <w:rPr>
          <w:rFonts w:ascii="Arial" w:hAnsi="Arial" w:cs="Arial"/>
          <w:sz w:val="24"/>
          <w:szCs w:val="24"/>
        </w:rPr>
      </w:pPr>
      <w:r w:rsidRPr="009C55F3">
        <w:rPr>
          <w:rFonts w:ascii="Arial" w:hAnsi="Arial" w:cs="Arial"/>
          <w:sz w:val="24"/>
          <w:szCs w:val="24"/>
        </w:rPr>
        <w:t>- реестры источников доходов бюджетов бюджетной системы Российской Федерации;</w:t>
      </w:r>
    </w:p>
    <w:p w:rsidR="009C55F3" w:rsidRPr="009C55F3" w:rsidRDefault="009C55F3" w:rsidP="00DC2B70">
      <w:pPr>
        <w:pStyle w:val="a7"/>
        <w:spacing w:after="0" w:line="240" w:lineRule="auto"/>
        <w:ind w:left="0" w:firstLine="709"/>
        <w:jc w:val="both"/>
        <w:rPr>
          <w:rFonts w:ascii="Arial" w:hAnsi="Arial" w:cs="Arial"/>
          <w:sz w:val="24"/>
          <w:szCs w:val="24"/>
        </w:rPr>
      </w:pPr>
      <w:r w:rsidRPr="009C55F3">
        <w:rPr>
          <w:rFonts w:ascii="Arial" w:hAnsi="Arial" w:cs="Arial"/>
          <w:sz w:val="24"/>
          <w:szCs w:val="24"/>
        </w:rPr>
        <w:t xml:space="preserve">- </w:t>
      </w:r>
      <w:r w:rsidR="00A465D1">
        <w:rPr>
          <w:rFonts w:ascii="Arial" w:hAnsi="Arial" w:cs="Arial"/>
          <w:sz w:val="24"/>
          <w:szCs w:val="24"/>
        </w:rPr>
        <w:t xml:space="preserve"> проекты паспортов</w:t>
      </w:r>
      <w:r w:rsidRPr="009C55F3">
        <w:rPr>
          <w:rFonts w:ascii="Arial" w:hAnsi="Arial" w:cs="Arial"/>
          <w:sz w:val="24"/>
          <w:szCs w:val="24"/>
        </w:rPr>
        <w:t xml:space="preserve"> муниципальных программ городского округа Ступино</w:t>
      </w:r>
      <w:r>
        <w:rPr>
          <w:rFonts w:ascii="Arial" w:hAnsi="Arial" w:cs="Arial"/>
          <w:sz w:val="24"/>
          <w:szCs w:val="24"/>
        </w:rPr>
        <w:t>;</w:t>
      </w:r>
    </w:p>
    <w:p w:rsidR="000C6929" w:rsidRDefault="000C6929" w:rsidP="00DC2B70">
      <w:pPr>
        <w:pStyle w:val="a7"/>
        <w:spacing w:after="0" w:line="240" w:lineRule="auto"/>
        <w:ind w:left="0" w:firstLine="709"/>
        <w:jc w:val="both"/>
        <w:rPr>
          <w:rFonts w:ascii="Arial" w:hAnsi="Arial" w:cs="Arial"/>
          <w:sz w:val="24"/>
          <w:szCs w:val="24"/>
        </w:rPr>
      </w:pPr>
      <w:r w:rsidRPr="009C55F3">
        <w:rPr>
          <w:rFonts w:ascii="Arial" w:hAnsi="Arial" w:cs="Arial"/>
          <w:sz w:val="24"/>
          <w:szCs w:val="24"/>
        </w:rPr>
        <w:t>- финан</w:t>
      </w:r>
      <w:r w:rsidR="007B5273">
        <w:rPr>
          <w:rFonts w:ascii="Arial" w:hAnsi="Arial" w:cs="Arial"/>
          <w:sz w:val="24"/>
          <w:szCs w:val="24"/>
        </w:rPr>
        <w:t>сово-экономическое обоснование П</w:t>
      </w:r>
      <w:r w:rsidRPr="009C55F3">
        <w:rPr>
          <w:rFonts w:ascii="Arial" w:hAnsi="Arial" w:cs="Arial"/>
          <w:sz w:val="24"/>
          <w:szCs w:val="24"/>
        </w:rPr>
        <w:t>роекта б</w:t>
      </w:r>
      <w:r w:rsidR="007B5273">
        <w:rPr>
          <w:rFonts w:ascii="Arial" w:hAnsi="Arial" w:cs="Arial"/>
          <w:sz w:val="24"/>
          <w:szCs w:val="24"/>
        </w:rPr>
        <w:t>юджета</w:t>
      </w:r>
      <w:r w:rsidRPr="009C55F3">
        <w:rPr>
          <w:rFonts w:ascii="Arial" w:hAnsi="Arial" w:cs="Arial"/>
          <w:sz w:val="24"/>
          <w:szCs w:val="24"/>
        </w:rPr>
        <w:t>;</w:t>
      </w:r>
    </w:p>
    <w:p w:rsidR="00197213" w:rsidRPr="002F43F7" w:rsidRDefault="00197213" w:rsidP="00DC2B70">
      <w:pPr>
        <w:pStyle w:val="a7"/>
        <w:spacing w:after="0" w:line="240" w:lineRule="auto"/>
        <w:ind w:left="0" w:firstLine="709"/>
        <w:jc w:val="both"/>
        <w:rPr>
          <w:rFonts w:ascii="Arial" w:hAnsi="Arial" w:cs="Arial"/>
          <w:sz w:val="24"/>
          <w:szCs w:val="24"/>
        </w:rPr>
      </w:pPr>
      <w:r w:rsidRPr="002F43F7">
        <w:rPr>
          <w:rFonts w:ascii="Arial" w:hAnsi="Arial" w:cs="Arial"/>
          <w:sz w:val="24"/>
          <w:szCs w:val="24"/>
        </w:rPr>
        <w:t xml:space="preserve">- заключение по результатам </w:t>
      </w:r>
      <w:r w:rsidR="007B5273" w:rsidRPr="002F43F7">
        <w:rPr>
          <w:rFonts w:ascii="Arial" w:hAnsi="Arial" w:cs="Arial"/>
          <w:sz w:val="24"/>
          <w:szCs w:val="24"/>
        </w:rPr>
        <w:t>антикоррупционной экспертизы к П</w:t>
      </w:r>
      <w:r w:rsidRPr="002F43F7">
        <w:rPr>
          <w:rFonts w:ascii="Arial" w:hAnsi="Arial" w:cs="Arial"/>
          <w:sz w:val="24"/>
          <w:szCs w:val="24"/>
        </w:rPr>
        <w:t>р</w:t>
      </w:r>
      <w:r w:rsidR="007B5273" w:rsidRPr="002F43F7">
        <w:rPr>
          <w:rFonts w:ascii="Arial" w:hAnsi="Arial" w:cs="Arial"/>
          <w:sz w:val="24"/>
          <w:szCs w:val="24"/>
        </w:rPr>
        <w:t>оекту решения</w:t>
      </w:r>
      <w:r w:rsidRPr="002F43F7">
        <w:rPr>
          <w:rFonts w:ascii="Arial" w:hAnsi="Arial" w:cs="Arial"/>
          <w:sz w:val="24"/>
          <w:szCs w:val="24"/>
        </w:rPr>
        <w:t>;</w:t>
      </w:r>
    </w:p>
    <w:p w:rsidR="00197213" w:rsidRDefault="00197213" w:rsidP="00DC2B70">
      <w:pPr>
        <w:pStyle w:val="a7"/>
        <w:spacing w:after="0" w:line="240" w:lineRule="auto"/>
        <w:ind w:left="0" w:firstLine="709"/>
        <w:jc w:val="both"/>
        <w:rPr>
          <w:rFonts w:ascii="Arial" w:hAnsi="Arial" w:cs="Arial"/>
          <w:sz w:val="24"/>
          <w:szCs w:val="24"/>
        </w:rPr>
      </w:pPr>
      <w:r w:rsidRPr="002F43F7">
        <w:rPr>
          <w:rFonts w:ascii="Arial" w:hAnsi="Arial" w:cs="Arial"/>
          <w:sz w:val="24"/>
          <w:szCs w:val="24"/>
        </w:rPr>
        <w:t>- лист согласова</w:t>
      </w:r>
      <w:r w:rsidR="007B5273" w:rsidRPr="002F43F7">
        <w:rPr>
          <w:rFonts w:ascii="Arial" w:hAnsi="Arial" w:cs="Arial"/>
          <w:sz w:val="24"/>
          <w:szCs w:val="24"/>
        </w:rPr>
        <w:t>ния к Проекту решения</w:t>
      </w:r>
      <w:r w:rsidRPr="002F43F7">
        <w:rPr>
          <w:rFonts w:ascii="Arial" w:hAnsi="Arial" w:cs="Arial"/>
          <w:sz w:val="24"/>
          <w:szCs w:val="24"/>
        </w:rPr>
        <w:t>;</w:t>
      </w:r>
    </w:p>
    <w:p w:rsidR="00197213" w:rsidRDefault="00197213" w:rsidP="00DC2B70">
      <w:pPr>
        <w:pStyle w:val="a7"/>
        <w:spacing w:after="0" w:line="240" w:lineRule="auto"/>
        <w:ind w:left="0" w:firstLine="709"/>
        <w:jc w:val="both"/>
        <w:rPr>
          <w:rFonts w:ascii="Arial" w:hAnsi="Arial" w:cs="Arial"/>
          <w:sz w:val="24"/>
          <w:szCs w:val="24"/>
        </w:rPr>
      </w:pPr>
      <w:r w:rsidRPr="00E21633">
        <w:rPr>
          <w:rFonts w:ascii="Arial" w:hAnsi="Arial" w:cs="Arial"/>
          <w:sz w:val="24"/>
          <w:szCs w:val="24"/>
        </w:rPr>
        <w:t>- постановление о про</w:t>
      </w:r>
      <w:r w:rsidR="007B5273" w:rsidRPr="00E21633">
        <w:rPr>
          <w:rFonts w:ascii="Arial" w:hAnsi="Arial" w:cs="Arial"/>
          <w:sz w:val="24"/>
          <w:szCs w:val="24"/>
        </w:rPr>
        <w:t>ведении публичного слушания по Проекту бюджета</w:t>
      </w:r>
      <w:r>
        <w:rPr>
          <w:rFonts w:ascii="Arial" w:hAnsi="Arial" w:cs="Arial"/>
          <w:sz w:val="24"/>
          <w:szCs w:val="24"/>
        </w:rPr>
        <w:t>.</w:t>
      </w:r>
    </w:p>
    <w:p w:rsidR="00E7148D" w:rsidRPr="008A52F1" w:rsidRDefault="00E7148D" w:rsidP="00E7148D">
      <w:pPr>
        <w:pStyle w:val="a7"/>
        <w:spacing w:after="0" w:line="240" w:lineRule="auto"/>
        <w:ind w:left="0" w:firstLine="709"/>
        <w:jc w:val="both"/>
        <w:rPr>
          <w:rFonts w:ascii="Arial" w:hAnsi="Arial" w:cs="Arial"/>
          <w:sz w:val="24"/>
          <w:szCs w:val="24"/>
        </w:rPr>
      </w:pPr>
      <w:r w:rsidRPr="008A52F1">
        <w:rPr>
          <w:rFonts w:ascii="Arial" w:hAnsi="Arial" w:cs="Arial"/>
          <w:sz w:val="24"/>
          <w:szCs w:val="24"/>
        </w:rPr>
        <w:t>Не предоставлены методики (проекты методик) и протокол публичного слушания по обсуждению Проекта бюджета и заключение о результатах публичного слушания по Проекту бюджета.</w:t>
      </w:r>
    </w:p>
    <w:p w:rsidR="00E7148D" w:rsidRPr="008A52F1" w:rsidRDefault="00E7148D" w:rsidP="00E7148D">
      <w:pPr>
        <w:pStyle w:val="a7"/>
        <w:spacing w:after="0" w:line="240" w:lineRule="auto"/>
        <w:ind w:left="0" w:firstLine="709"/>
        <w:jc w:val="both"/>
        <w:rPr>
          <w:rFonts w:ascii="Arial" w:hAnsi="Arial" w:cs="Arial"/>
          <w:sz w:val="24"/>
          <w:szCs w:val="24"/>
        </w:rPr>
      </w:pPr>
      <w:r w:rsidRPr="008A52F1">
        <w:rPr>
          <w:rFonts w:ascii="Arial" w:hAnsi="Arial" w:cs="Arial"/>
          <w:sz w:val="24"/>
          <w:szCs w:val="24"/>
        </w:rPr>
        <w:t xml:space="preserve"> В соответствии с представленным постановлением от 19.11.202</w:t>
      </w:r>
      <w:r>
        <w:rPr>
          <w:rFonts w:ascii="Arial" w:hAnsi="Arial" w:cs="Arial"/>
          <w:sz w:val="24"/>
          <w:szCs w:val="24"/>
        </w:rPr>
        <w:t>5</w:t>
      </w:r>
      <w:r w:rsidRPr="008A52F1">
        <w:rPr>
          <w:rFonts w:ascii="Arial" w:hAnsi="Arial" w:cs="Arial"/>
          <w:sz w:val="24"/>
          <w:szCs w:val="24"/>
        </w:rPr>
        <w:t xml:space="preserve"> №16-пго, проведение публичного слушания по Проекту бюджета назначено на 05.12.2025 года.</w:t>
      </w:r>
    </w:p>
    <w:p w:rsidR="00F27760" w:rsidRDefault="00F27760" w:rsidP="00DC2B70">
      <w:pPr>
        <w:pStyle w:val="a7"/>
        <w:spacing w:after="0" w:line="240" w:lineRule="auto"/>
        <w:ind w:left="0"/>
        <w:jc w:val="both"/>
        <w:rPr>
          <w:rFonts w:ascii="Arial" w:hAnsi="Arial" w:cs="Arial"/>
          <w:sz w:val="24"/>
          <w:szCs w:val="24"/>
        </w:rPr>
      </w:pPr>
    </w:p>
    <w:p w:rsidR="007238CA" w:rsidRDefault="007238CA" w:rsidP="007238CA">
      <w:pPr>
        <w:pStyle w:val="a9"/>
        <w:rPr>
          <w:rFonts w:ascii="Arial" w:hAnsi="Arial" w:cs="Arial"/>
          <w:sz w:val="24"/>
          <w:szCs w:val="24"/>
        </w:rPr>
      </w:pPr>
      <w:r>
        <w:rPr>
          <w:rFonts w:ascii="Arial" w:hAnsi="Arial" w:cs="Arial"/>
          <w:sz w:val="24"/>
          <w:szCs w:val="24"/>
        </w:rPr>
        <w:t>Основные направления бюджетной и налоговой политики городского округа Ступино Московской области на 2026 год и на плановый период 2027 и 2028 годов (далее – Основные направления) разработаны в соответствии с положениями статьи 184.2 Бюджетного кодекса Российской Федерации и статьи 6 Положения о бюджетном процессе в городском округе Ступино Московской области, утвержденного решением Совета депутатов городского округа Ступино Московской области от 19.10.2017 № 28/3.</w:t>
      </w:r>
    </w:p>
    <w:p w:rsidR="007238CA" w:rsidRDefault="007238CA" w:rsidP="007238CA">
      <w:pPr>
        <w:pStyle w:val="a9"/>
        <w:rPr>
          <w:rFonts w:ascii="Arial" w:hAnsi="Arial" w:cs="Arial"/>
          <w:sz w:val="24"/>
          <w:szCs w:val="24"/>
        </w:rPr>
      </w:pPr>
      <w:r>
        <w:rPr>
          <w:rFonts w:ascii="Arial" w:hAnsi="Arial" w:cs="Arial"/>
          <w:sz w:val="24"/>
          <w:szCs w:val="24"/>
        </w:rPr>
        <w:t xml:space="preserve">Целью разработки Основных направлений является определение условий и основных подходов к формированию проекта бюджета городского округа Ступино Московской области на 2026-2028 годы, основных характеристик проекта бюджета. </w:t>
      </w:r>
    </w:p>
    <w:p w:rsidR="007238CA" w:rsidRDefault="007238CA" w:rsidP="007238CA">
      <w:pPr>
        <w:pStyle w:val="a9"/>
        <w:rPr>
          <w:rFonts w:ascii="Arial" w:hAnsi="Arial" w:cs="Arial"/>
          <w:color w:val="000000"/>
          <w:sz w:val="24"/>
          <w:szCs w:val="24"/>
        </w:rPr>
      </w:pPr>
      <w:r>
        <w:rPr>
          <w:rFonts w:ascii="Arial" w:hAnsi="Arial" w:cs="Arial"/>
          <w:color w:val="000000"/>
          <w:sz w:val="24"/>
          <w:szCs w:val="24"/>
        </w:rPr>
        <w:t xml:space="preserve">Формирование Основных направлений осуществлялось на основе прогноза социально-экономического развития городского округа Ступино Московской области на 2026-2028годы, с учетом положений Указов </w:t>
      </w:r>
      <w:r>
        <w:rPr>
          <w:rStyle w:val="a8"/>
          <w:rFonts w:ascii="Arial" w:hAnsi="Arial" w:cs="Arial"/>
          <w:sz w:val="24"/>
          <w:szCs w:val="24"/>
        </w:rPr>
        <w:t xml:space="preserve">Президента Российской Федерации от 7 мая 2012 года и </w:t>
      </w:r>
      <w:r>
        <w:rPr>
          <w:rFonts w:ascii="Arial" w:hAnsi="Arial" w:cs="Arial"/>
          <w:sz w:val="24"/>
          <w:szCs w:val="24"/>
        </w:rPr>
        <w:t>от 7 мая 2024 года</w:t>
      </w:r>
      <w:r>
        <w:rPr>
          <w:rStyle w:val="a8"/>
          <w:rFonts w:ascii="Arial" w:hAnsi="Arial" w:cs="Arial"/>
          <w:sz w:val="24"/>
          <w:szCs w:val="24"/>
        </w:rPr>
        <w:t xml:space="preserve">, </w:t>
      </w:r>
      <w:r>
        <w:rPr>
          <w:rFonts w:ascii="Arial" w:hAnsi="Arial" w:cs="Arial"/>
          <w:color w:val="000000"/>
          <w:sz w:val="24"/>
          <w:szCs w:val="24"/>
        </w:rPr>
        <w:t>приоритетных целей и задач национальных проектов, муниципальных программ.</w:t>
      </w:r>
    </w:p>
    <w:p w:rsidR="00C63E74" w:rsidRPr="005D52C7" w:rsidRDefault="00C63E74" w:rsidP="00C63E74">
      <w:pPr>
        <w:spacing w:after="0" w:line="240" w:lineRule="auto"/>
        <w:ind w:firstLine="567"/>
        <w:jc w:val="both"/>
        <w:rPr>
          <w:rFonts w:ascii="Arial" w:hAnsi="Arial" w:cs="Arial"/>
          <w:snapToGrid w:val="0"/>
          <w:sz w:val="24"/>
          <w:szCs w:val="24"/>
        </w:rPr>
      </w:pPr>
      <w:r>
        <w:rPr>
          <w:rFonts w:ascii="Arial" w:hAnsi="Arial" w:cs="Arial"/>
          <w:snapToGrid w:val="0"/>
          <w:sz w:val="24"/>
          <w:szCs w:val="24"/>
        </w:rPr>
        <w:t>Основными задачами</w:t>
      </w:r>
      <w:r w:rsidRPr="005D52C7">
        <w:rPr>
          <w:rFonts w:ascii="Arial" w:hAnsi="Arial" w:cs="Arial"/>
          <w:snapToGrid w:val="0"/>
          <w:sz w:val="24"/>
          <w:szCs w:val="24"/>
        </w:rPr>
        <w:t xml:space="preserve"> бюджетной и налоговой политики </w:t>
      </w:r>
      <w:r w:rsidR="00E57447">
        <w:rPr>
          <w:rFonts w:ascii="Arial" w:hAnsi="Arial" w:cs="Arial"/>
          <w:snapToGrid w:val="0"/>
          <w:sz w:val="24"/>
          <w:szCs w:val="24"/>
        </w:rPr>
        <w:t>оста</w:t>
      </w:r>
      <w:r w:rsidRPr="005D52C7">
        <w:rPr>
          <w:rFonts w:ascii="Arial" w:hAnsi="Arial" w:cs="Arial"/>
          <w:snapToGrid w:val="0"/>
          <w:sz w:val="24"/>
          <w:szCs w:val="24"/>
        </w:rPr>
        <w:t>ются:</w:t>
      </w:r>
    </w:p>
    <w:p w:rsidR="00C63E74" w:rsidRPr="005D52C7" w:rsidRDefault="00C63E74" w:rsidP="00C63E74">
      <w:pPr>
        <w:spacing w:after="0" w:line="240" w:lineRule="auto"/>
        <w:ind w:firstLine="567"/>
        <w:jc w:val="both"/>
        <w:rPr>
          <w:rFonts w:ascii="Arial" w:hAnsi="Arial" w:cs="Arial"/>
          <w:color w:val="000000"/>
          <w:sz w:val="24"/>
          <w:szCs w:val="24"/>
        </w:rPr>
      </w:pPr>
      <w:r w:rsidRPr="005D52C7">
        <w:rPr>
          <w:rFonts w:ascii="Arial" w:hAnsi="Arial" w:cs="Arial"/>
          <w:sz w:val="24"/>
          <w:szCs w:val="24"/>
        </w:rPr>
        <w:t xml:space="preserve">- увеличение доходной базы бюджета </w:t>
      </w:r>
      <w:r w:rsidRPr="005D52C7">
        <w:rPr>
          <w:rFonts w:ascii="Arial" w:hAnsi="Arial" w:cs="Arial"/>
          <w:color w:val="000000"/>
          <w:sz w:val="24"/>
          <w:szCs w:val="24"/>
        </w:rPr>
        <w:t>городского округа Ступино Московской области;</w:t>
      </w:r>
    </w:p>
    <w:p w:rsidR="00C63E74" w:rsidRPr="005D52C7" w:rsidRDefault="00C63E74" w:rsidP="00C63E74">
      <w:pPr>
        <w:tabs>
          <w:tab w:val="left" w:pos="851"/>
          <w:tab w:val="left" w:pos="1134"/>
        </w:tabs>
        <w:spacing w:after="0" w:line="240" w:lineRule="auto"/>
        <w:ind w:firstLine="567"/>
        <w:jc w:val="both"/>
        <w:rPr>
          <w:rFonts w:ascii="Arial" w:hAnsi="Arial" w:cs="Arial"/>
          <w:sz w:val="24"/>
          <w:szCs w:val="24"/>
        </w:rPr>
      </w:pPr>
      <w:r w:rsidRPr="005D52C7">
        <w:rPr>
          <w:rFonts w:ascii="Arial" w:hAnsi="Arial" w:cs="Arial"/>
          <w:sz w:val="24"/>
          <w:szCs w:val="24"/>
        </w:rPr>
        <w:t>- расширение налоговой базы по местным налогам, в том числе вовлечение в налоговый оборот незарегистрированных объектов недвижимого имущества;</w:t>
      </w:r>
    </w:p>
    <w:p w:rsidR="00C63E74" w:rsidRPr="005D52C7" w:rsidRDefault="00C63E74" w:rsidP="00C63E74">
      <w:pPr>
        <w:pStyle w:val="a7"/>
        <w:tabs>
          <w:tab w:val="left" w:pos="851"/>
        </w:tabs>
        <w:spacing w:after="0" w:line="240" w:lineRule="auto"/>
        <w:ind w:left="0" w:firstLine="567"/>
        <w:jc w:val="both"/>
        <w:rPr>
          <w:rFonts w:ascii="Arial" w:hAnsi="Arial" w:cs="Arial"/>
          <w:sz w:val="24"/>
          <w:szCs w:val="24"/>
        </w:rPr>
      </w:pPr>
      <w:r w:rsidRPr="005D52C7">
        <w:rPr>
          <w:rFonts w:ascii="Arial" w:hAnsi="Arial" w:cs="Arial"/>
          <w:sz w:val="24"/>
          <w:szCs w:val="24"/>
        </w:rPr>
        <w:t>- безусловное исполнение принятых социальных обязательств;</w:t>
      </w:r>
    </w:p>
    <w:p w:rsidR="00C63E74" w:rsidRPr="005D52C7" w:rsidRDefault="00C63E74" w:rsidP="00C63E74">
      <w:pPr>
        <w:pStyle w:val="a7"/>
        <w:tabs>
          <w:tab w:val="left" w:pos="851"/>
        </w:tabs>
        <w:spacing w:after="0" w:line="240" w:lineRule="auto"/>
        <w:ind w:left="0" w:firstLine="567"/>
        <w:jc w:val="both"/>
        <w:rPr>
          <w:rFonts w:ascii="Arial" w:hAnsi="Arial" w:cs="Arial"/>
          <w:sz w:val="24"/>
          <w:szCs w:val="24"/>
        </w:rPr>
      </w:pPr>
      <w:r w:rsidRPr="005D52C7">
        <w:rPr>
          <w:rFonts w:ascii="Arial" w:hAnsi="Arial" w:cs="Arial"/>
          <w:sz w:val="24"/>
          <w:szCs w:val="24"/>
        </w:rPr>
        <w:t>- поддержание достигнутого уровня заработной платы отдельных категорий работников бюджетной сферы;</w:t>
      </w:r>
    </w:p>
    <w:p w:rsidR="00C63E74" w:rsidRPr="005D52C7" w:rsidRDefault="00C63E74" w:rsidP="00C63E74">
      <w:pPr>
        <w:pStyle w:val="a7"/>
        <w:tabs>
          <w:tab w:val="left" w:pos="851"/>
        </w:tabs>
        <w:spacing w:after="0" w:line="240" w:lineRule="auto"/>
        <w:ind w:left="0" w:firstLine="567"/>
        <w:jc w:val="both"/>
        <w:rPr>
          <w:rFonts w:ascii="Arial" w:hAnsi="Arial" w:cs="Arial"/>
          <w:sz w:val="24"/>
          <w:szCs w:val="24"/>
        </w:rPr>
      </w:pPr>
      <w:r w:rsidRPr="005D52C7">
        <w:rPr>
          <w:rFonts w:ascii="Arial" w:hAnsi="Arial" w:cs="Arial"/>
          <w:sz w:val="24"/>
          <w:szCs w:val="24"/>
        </w:rPr>
        <w:t>- развитие коммунальной, дорожно-транспортной, инженерной и социальной инфраструктуры;</w:t>
      </w:r>
    </w:p>
    <w:p w:rsidR="00C63E74" w:rsidRPr="005D52C7" w:rsidRDefault="00C63E74" w:rsidP="00C63E74">
      <w:pPr>
        <w:pStyle w:val="a7"/>
        <w:tabs>
          <w:tab w:val="left" w:pos="851"/>
        </w:tabs>
        <w:spacing w:after="0" w:line="240" w:lineRule="auto"/>
        <w:ind w:left="0" w:firstLine="567"/>
        <w:jc w:val="both"/>
        <w:rPr>
          <w:rFonts w:ascii="Arial" w:hAnsi="Arial" w:cs="Arial"/>
          <w:sz w:val="24"/>
          <w:szCs w:val="24"/>
        </w:rPr>
      </w:pPr>
      <w:r w:rsidRPr="005D52C7">
        <w:rPr>
          <w:rFonts w:ascii="Arial" w:hAnsi="Arial" w:cs="Arial"/>
          <w:sz w:val="24"/>
          <w:szCs w:val="24"/>
        </w:rPr>
        <w:t>- благоустройство общественных территорий, создание комфортной среды проживания;</w:t>
      </w:r>
    </w:p>
    <w:p w:rsidR="00C63E74" w:rsidRPr="005D52C7" w:rsidRDefault="00C63E74" w:rsidP="00C63E74">
      <w:pPr>
        <w:pStyle w:val="a7"/>
        <w:tabs>
          <w:tab w:val="left" w:pos="851"/>
        </w:tabs>
        <w:spacing w:after="0" w:line="240" w:lineRule="auto"/>
        <w:ind w:left="0" w:firstLine="567"/>
        <w:jc w:val="both"/>
        <w:rPr>
          <w:rFonts w:ascii="Arial" w:hAnsi="Arial" w:cs="Arial"/>
          <w:sz w:val="24"/>
          <w:szCs w:val="24"/>
        </w:rPr>
      </w:pPr>
      <w:r w:rsidRPr="007238CA">
        <w:rPr>
          <w:rFonts w:ascii="Arial" w:hAnsi="Arial" w:cs="Arial"/>
          <w:sz w:val="24"/>
          <w:szCs w:val="24"/>
        </w:rPr>
        <w:t>- поддержание умеренной долговой нагрузки на бюджет городского округа.</w:t>
      </w:r>
    </w:p>
    <w:p w:rsidR="00C63E74" w:rsidRPr="004B0869" w:rsidRDefault="00C63E74" w:rsidP="00E57447">
      <w:pPr>
        <w:shd w:val="clear" w:color="auto" w:fill="FFFFFF"/>
        <w:spacing w:after="0" w:line="240" w:lineRule="auto"/>
        <w:ind w:firstLine="709"/>
        <w:jc w:val="both"/>
        <w:rPr>
          <w:rFonts w:ascii="Arial" w:hAnsi="Arial" w:cs="Arial"/>
          <w:sz w:val="24"/>
          <w:szCs w:val="24"/>
        </w:rPr>
      </w:pPr>
      <w:r w:rsidRPr="004B0869">
        <w:rPr>
          <w:rFonts w:ascii="Arial" w:hAnsi="Arial" w:cs="Arial"/>
          <w:snapToGrid w:val="0"/>
          <w:sz w:val="24"/>
          <w:szCs w:val="24"/>
        </w:rPr>
        <w:t>Налоговая политика городского округа Ступино Московской области в 202</w:t>
      </w:r>
      <w:r w:rsidR="009B3C42">
        <w:rPr>
          <w:rFonts w:ascii="Arial" w:hAnsi="Arial" w:cs="Arial"/>
          <w:snapToGrid w:val="0"/>
          <w:sz w:val="24"/>
          <w:szCs w:val="24"/>
        </w:rPr>
        <w:t>6</w:t>
      </w:r>
      <w:r w:rsidRPr="004B0869">
        <w:rPr>
          <w:rFonts w:ascii="Arial" w:hAnsi="Arial" w:cs="Arial"/>
          <w:snapToGrid w:val="0"/>
          <w:sz w:val="24"/>
          <w:szCs w:val="24"/>
        </w:rPr>
        <w:t xml:space="preserve"> году и плановом периоде ориентирована на сохранение и развитие собственных доходов на основе экономического роста и развития доходного потенциала с учетом базовой оценки доходного потенциала. </w:t>
      </w:r>
    </w:p>
    <w:p w:rsidR="00C63E74" w:rsidRPr="00C06C14" w:rsidRDefault="00C63E74" w:rsidP="00C63E74">
      <w:pPr>
        <w:tabs>
          <w:tab w:val="left" w:pos="993"/>
          <w:tab w:val="center" w:pos="4677"/>
        </w:tabs>
        <w:spacing w:after="0" w:line="240" w:lineRule="auto"/>
        <w:ind w:firstLine="709"/>
        <w:jc w:val="both"/>
        <w:rPr>
          <w:rFonts w:ascii="Arial" w:hAnsi="Arial" w:cs="Arial"/>
          <w:bCs/>
          <w:iCs/>
          <w:sz w:val="8"/>
          <w:szCs w:val="8"/>
          <w:highlight w:val="yellow"/>
        </w:rPr>
      </w:pPr>
    </w:p>
    <w:p w:rsidR="00C63E74" w:rsidRPr="0003183E" w:rsidRDefault="00C63E74" w:rsidP="00C63E74">
      <w:pPr>
        <w:spacing w:after="0" w:line="240" w:lineRule="auto"/>
        <w:ind w:firstLine="709"/>
        <w:jc w:val="both"/>
        <w:rPr>
          <w:rFonts w:ascii="Arial" w:hAnsi="Arial" w:cs="Arial"/>
          <w:color w:val="000000"/>
          <w:sz w:val="24"/>
          <w:szCs w:val="24"/>
        </w:rPr>
      </w:pPr>
      <w:r w:rsidRPr="0003183E">
        <w:rPr>
          <w:rFonts w:ascii="Arial" w:hAnsi="Arial" w:cs="Arial"/>
          <w:color w:val="000000"/>
          <w:sz w:val="24"/>
          <w:szCs w:val="24"/>
        </w:rPr>
        <w:lastRenderedPageBreak/>
        <w:t xml:space="preserve">Прогнозируемые объемы налоговых и неналоговых доходов бюджета </w:t>
      </w:r>
      <w:r w:rsidRPr="0003183E">
        <w:rPr>
          <w:rFonts w:ascii="Arial" w:hAnsi="Arial" w:cs="Arial"/>
          <w:snapToGrid w:val="0"/>
          <w:sz w:val="24"/>
          <w:szCs w:val="24"/>
        </w:rPr>
        <w:t xml:space="preserve">городского округа Ступино </w:t>
      </w:r>
      <w:r w:rsidRPr="0003183E">
        <w:rPr>
          <w:rFonts w:ascii="Arial" w:hAnsi="Arial" w:cs="Arial"/>
          <w:color w:val="000000"/>
          <w:sz w:val="24"/>
          <w:szCs w:val="24"/>
        </w:rPr>
        <w:t>Московской области на 202</w:t>
      </w:r>
      <w:r w:rsidR="009B3C42">
        <w:rPr>
          <w:rFonts w:ascii="Arial" w:hAnsi="Arial" w:cs="Arial"/>
          <w:color w:val="000000"/>
          <w:sz w:val="24"/>
          <w:szCs w:val="24"/>
        </w:rPr>
        <w:t>6</w:t>
      </w:r>
      <w:r w:rsidRPr="0003183E">
        <w:rPr>
          <w:rFonts w:ascii="Arial" w:hAnsi="Arial" w:cs="Arial"/>
          <w:color w:val="000000"/>
          <w:sz w:val="24"/>
          <w:szCs w:val="24"/>
        </w:rPr>
        <w:t xml:space="preserve"> год и на плановый период 202</w:t>
      </w:r>
      <w:r w:rsidR="009B3C42">
        <w:rPr>
          <w:rFonts w:ascii="Arial" w:hAnsi="Arial" w:cs="Arial"/>
          <w:color w:val="000000"/>
          <w:sz w:val="24"/>
          <w:szCs w:val="24"/>
        </w:rPr>
        <w:t>7</w:t>
      </w:r>
      <w:r w:rsidRPr="0003183E">
        <w:rPr>
          <w:rFonts w:ascii="Arial" w:hAnsi="Arial" w:cs="Arial"/>
          <w:color w:val="000000"/>
          <w:sz w:val="24"/>
          <w:szCs w:val="24"/>
        </w:rPr>
        <w:t xml:space="preserve"> и 202</w:t>
      </w:r>
      <w:r w:rsidR="009B3C42">
        <w:rPr>
          <w:rFonts w:ascii="Arial" w:hAnsi="Arial" w:cs="Arial"/>
          <w:color w:val="000000"/>
          <w:sz w:val="24"/>
          <w:szCs w:val="24"/>
        </w:rPr>
        <w:t>8</w:t>
      </w:r>
      <w:r w:rsidRPr="0003183E">
        <w:rPr>
          <w:rFonts w:ascii="Arial" w:hAnsi="Arial" w:cs="Arial"/>
          <w:color w:val="000000"/>
          <w:sz w:val="24"/>
          <w:szCs w:val="24"/>
        </w:rPr>
        <w:t xml:space="preserve"> годов определены с учетом основных показателей развития экономики </w:t>
      </w:r>
      <w:r w:rsidRPr="0003183E">
        <w:rPr>
          <w:rFonts w:ascii="Arial" w:hAnsi="Arial" w:cs="Arial"/>
          <w:snapToGrid w:val="0"/>
          <w:sz w:val="24"/>
          <w:szCs w:val="24"/>
        </w:rPr>
        <w:t xml:space="preserve">городского округа Ступино </w:t>
      </w:r>
      <w:r w:rsidRPr="0003183E">
        <w:rPr>
          <w:rFonts w:ascii="Arial" w:hAnsi="Arial" w:cs="Arial"/>
          <w:color w:val="000000"/>
          <w:sz w:val="24"/>
          <w:szCs w:val="24"/>
        </w:rPr>
        <w:t>Московской области на 202</w:t>
      </w:r>
      <w:r w:rsidR="009B3C42">
        <w:rPr>
          <w:rFonts w:ascii="Arial" w:hAnsi="Arial" w:cs="Arial"/>
          <w:color w:val="000000"/>
          <w:sz w:val="24"/>
          <w:szCs w:val="24"/>
        </w:rPr>
        <w:t>6</w:t>
      </w:r>
      <w:r w:rsidRPr="0003183E">
        <w:rPr>
          <w:rFonts w:ascii="Arial" w:hAnsi="Arial" w:cs="Arial"/>
          <w:color w:val="000000"/>
          <w:sz w:val="24"/>
          <w:szCs w:val="24"/>
        </w:rPr>
        <w:t>-202</w:t>
      </w:r>
      <w:r w:rsidR="009B3C42">
        <w:rPr>
          <w:rFonts w:ascii="Arial" w:hAnsi="Arial" w:cs="Arial"/>
          <w:color w:val="000000"/>
          <w:sz w:val="24"/>
          <w:szCs w:val="24"/>
        </w:rPr>
        <w:t>8</w:t>
      </w:r>
      <w:r w:rsidRPr="0003183E">
        <w:rPr>
          <w:rFonts w:ascii="Arial" w:hAnsi="Arial" w:cs="Arial"/>
          <w:color w:val="000000"/>
          <w:sz w:val="24"/>
          <w:szCs w:val="24"/>
        </w:rPr>
        <w:t xml:space="preserve"> годы, данных главных администраторов доходов о прогнозе поступлений в соответствии с методиками прогнозирования доходов бюджета.</w:t>
      </w:r>
    </w:p>
    <w:p w:rsidR="00C63E74" w:rsidRPr="0003183E" w:rsidRDefault="00C63E74" w:rsidP="00C63E74">
      <w:pPr>
        <w:spacing w:after="0" w:line="240" w:lineRule="auto"/>
        <w:ind w:firstLine="709"/>
        <w:jc w:val="both"/>
        <w:rPr>
          <w:rFonts w:ascii="Arial" w:hAnsi="Arial" w:cs="Arial"/>
          <w:color w:val="000000"/>
          <w:sz w:val="24"/>
          <w:szCs w:val="24"/>
        </w:rPr>
      </w:pPr>
      <w:r w:rsidRPr="0003183E">
        <w:rPr>
          <w:rFonts w:ascii="Arial" w:hAnsi="Arial" w:cs="Arial"/>
          <w:color w:val="000000"/>
          <w:sz w:val="24"/>
          <w:szCs w:val="24"/>
        </w:rPr>
        <w:t>В расчетах учтены изменения налогового и бюджетного законодательства Российской Федерации и законодательства Московской области на 202</w:t>
      </w:r>
      <w:r w:rsidR="009B3C42">
        <w:rPr>
          <w:rFonts w:ascii="Arial" w:hAnsi="Arial" w:cs="Arial"/>
          <w:color w:val="000000"/>
          <w:sz w:val="24"/>
          <w:szCs w:val="24"/>
        </w:rPr>
        <w:t>6</w:t>
      </w:r>
      <w:r w:rsidRPr="0003183E">
        <w:rPr>
          <w:rFonts w:ascii="Arial" w:hAnsi="Arial" w:cs="Arial"/>
          <w:color w:val="000000"/>
          <w:sz w:val="24"/>
          <w:szCs w:val="24"/>
        </w:rPr>
        <w:t>-202</w:t>
      </w:r>
      <w:r w:rsidR="009B3C42">
        <w:rPr>
          <w:rFonts w:ascii="Arial" w:hAnsi="Arial" w:cs="Arial"/>
          <w:color w:val="000000"/>
          <w:sz w:val="24"/>
          <w:szCs w:val="24"/>
        </w:rPr>
        <w:t>8</w:t>
      </w:r>
      <w:r w:rsidRPr="0003183E">
        <w:rPr>
          <w:rFonts w:ascii="Arial" w:hAnsi="Arial" w:cs="Arial"/>
          <w:color w:val="000000"/>
          <w:sz w:val="24"/>
          <w:szCs w:val="24"/>
        </w:rPr>
        <w:t xml:space="preserve"> годы.</w:t>
      </w:r>
    </w:p>
    <w:p w:rsidR="00C63E74" w:rsidRPr="004B0869" w:rsidRDefault="00C63E74" w:rsidP="00C63E74">
      <w:pPr>
        <w:shd w:val="clear" w:color="auto" w:fill="FFFFFF"/>
        <w:spacing w:after="0" w:line="240" w:lineRule="auto"/>
        <w:ind w:firstLine="709"/>
        <w:jc w:val="both"/>
        <w:rPr>
          <w:rFonts w:ascii="Arial" w:hAnsi="Arial" w:cs="Arial"/>
          <w:snapToGrid w:val="0"/>
          <w:sz w:val="24"/>
          <w:szCs w:val="24"/>
        </w:rPr>
      </w:pPr>
      <w:r w:rsidRPr="0003183E">
        <w:rPr>
          <w:rFonts w:ascii="Arial" w:hAnsi="Arial" w:cs="Arial"/>
          <w:snapToGrid w:val="0"/>
          <w:sz w:val="24"/>
          <w:szCs w:val="24"/>
        </w:rPr>
        <w:t>При составлении проекта бюджета доходы формируются по нормативам отчислений, установленным бюджетным законодательством Российской Федерации и Московской области.</w:t>
      </w:r>
    </w:p>
    <w:p w:rsidR="00C63E74" w:rsidRDefault="00C63E74" w:rsidP="00C63E74">
      <w:pPr>
        <w:shd w:val="clear" w:color="auto" w:fill="FFFFFF"/>
        <w:tabs>
          <w:tab w:val="left" w:pos="993"/>
        </w:tabs>
        <w:spacing w:after="0" w:line="240" w:lineRule="auto"/>
        <w:ind w:firstLine="709"/>
        <w:jc w:val="both"/>
        <w:rPr>
          <w:rFonts w:ascii="Arial" w:hAnsi="Arial" w:cs="Arial"/>
          <w:sz w:val="8"/>
          <w:szCs w:val="8"/>
          <w:highlight w:val="yellow"/>
        </w:rPr>
      </w:pPr>
    </w:p>
    <w:p w:rsidR="00C63E74" w:rsidRPr="006F6A68" w:rsidRDefault="00C63E74" w:rsidP="00C63E74">
      <w:pPr>
        <w:shd w:val="clear" w:color="auto" w:fill="FFFFFF"/>
        <w:tabs>
          <w:tab w:val="left" w:pos="993"/>
        </w:tabs>
        <w:spacing w:after="0" w:line="240" w:lineRule="auto"/>
        <w:ind w:firstLine="709"/>
        <w:jc w:val="both"/>
        <w:rPr>
          <w:rFonts w:ascii="Arial" w:hAnsi="Arial" w:cs="Arial"/>
          <w:sz w:val="24"/>
          <w:szCs w:val="24"/>
        </w:rPr>
      </w:pPr>
      <w:r w:rsidRPr="007238CA">
        <w:rPr>
          <w:rFonts w:ascii="Arial" w:hAnsi="Arial" w:cs="Arial"/>
          <w:sz w:val="24"/>
          <w:szCs w:val="24"/>
        </w:rPr>
        <w:t>Основные приоритеты расходов бюджета городского округа в 202</w:t>
      </w:r>
      <w:r w:rsidR="009B3C42" w:rsidRPr="007238CA">
        <w:rPr>
          <w:rFonts w:ascii="Arial" w:hAnsi="Arial" w:cs="Arial"/>
          <w:sz w:val="24"/>
          <w:szCs w:val="24"/>
        </w:rPr>
        <w:t>6</w:t>
      </w:r>
      <w:r w:rsidRPr="007238CA">
        <w:rPr>
          <w:rFonts w:ascii="Arial" w:hAnsi="Arial" w:cs="Arial"/>
          <w:sz w:val="24"/>
          <w:szCs w:val="24"/>
        </w:rPr>
        <w:t>-202</w:t>
      </w:r>
      <w:r w:rsidR="009B3C42" w:rsidRPr="007238CA">
        <w:rPr>
          <w:rFonts w:ascii="Arial" w:hAnsi="Arial" w:cs="Arial"/>
          <w:sz w:val="24"/>
          <w:szCs w:val="24"/>
        </w:rPr>
        <w:t>8</w:t>
      </w:r>
      <w:r w:rsidRPr="007238CA">
        <w:rPr>
          <w:rFonts w:ascii="Arial" w:hAnsi="Arial" w:cs="Arial"/>
          <w:sz w:val="24"/>
          <w:szCs w:val="24"/>
        </w:rPr>
        <w:t> годах определены с учетом необходимости решения неотложных проблем экономического и социального развития.</w:t>
      </w:r>
    </w:p>
    <w:p w:rsidR="004C1D92" w:rsidRDefault="004C1D92" w:rsidP="004C1D92">
      <w:pPr>
        <w:tabs>
          <w:tab w:val="left" w:pos="993"/>
        </w:tabs>
        <w:spacing w:after="0" w:line="240" w:lineRule="auto"/>
        <w:ind w:firstLine="567"/>
        <w:jc w:val="center"/>
        <w:rPr>
          <w:rFonts w:ascii="Arial" w:hAnsi="Arial" w:cs="Arial"/>
          <w:b/>
          <w:sz w:val="24"/>
          <w:szCs w:val="24"/>
        </w:rPr>
      </w:pPr>
    </w:p>
    <w:p w:rsidR="004C1D92" w:rsidRDefault="004C1D92" w:rsidP="004C1D92">
      <w:pPr>
        <w:tabs>
          <w:tab w:val="left" w:pos="993"/>
        </w:tabs>
        <w:spacing w:after="0" w:line="240" w:lineRule="auto"/>
        <w:ind w:firstLine="567"/>
        <w:jc w:val="center"/>
        <w:rPr>
          <w:rFonts w:ascii="Arial" w:hAnsi="Arial" w:cs="Arial"/>
          <w:b/>
          <w:sz w:val="24"/>
          <w:szCs w:val="24"/>
        </w:rPr>
      </w:pPr>
      <w:r>
        <w:rPr>
          <w:rFonts w:ascii="Arial" w:hAnsi="Arial" w:cs="Arial"/>
          <w:b/>
          <w:sz w:val="24"/>
          <w:szCs w:val="24"/>
        </w:rPr>
        <w:t>Прогнозные показатели социально-экономического развития округа</w:t>
      </w:r>
    </w:p>
    <w:p w:rsidR="004C1D92" w:rsidRPr="004C1D92" w:rsidRDefault="004C1D92" w:rsidP="004C1D92">
      <w:pPr>
        <w:tabs>
          <w:tab w:val="left" w:pos="993"/>
        </w:tabs>
        <w:spacing w:after="0" w:line="240" w:lineRule="auto"/>
        <w:ind w:firstLine="567"/>
        <w:jc w:val="center"/>
        <w:rPr>
          <w:rFonts w:ascii="Arial" w:hAnsi="Arial" w:cs="Arial"/>
          <w:b/>
          <w:sz w:val="24"/>
          <w:szCs w:val="24"/>
        </w:rPr>
      </w:pPr>
    </w:p>
    <w:p w:rsidR="007238CA" w:rsidRDefault="007238CA" w:rsidP="007238CA">
      <w:pPr>
        <w:pStyle w:val="a9"/>
        <w:ind w:firstLine="709"/>
        <w:rPr>
          <w:rFonts w:ascii="Arial" w:hAnsi="Arial" w:cs="Arial"/>
          <w:sz w:val="24"/>
          <w:szCs w:val="24"/>
        </w:rPr>
      </w:pPr>
      <w:r>
        <w:rPr>
          <w:rFonts w:ascii="Arial" w:hAnsi="Arial" w:cs="Arial"/>
          <w:sz w:val="24"/>
          <w:szCs w:val="24"/>
        </w:rPr>
        <w:t>Прогноз социально-экономического развития городского округа Ступино на 2026 -2028 годы разработан в соответствии с Бюджетным кодексом Российской Федерации, Федеральным законом от 20.03.2025 № 33-ФЗ «Об общих принципах организации местного самоуправления в единой системе публичной власти», Федеральным законом от 28.06.2014 № 172-ФЗ «О стратегическом планировании в Российской Федерации», постановлением администрации городского округа Ступино Московской области от 02.08.2021 № 2119-п «Об утверждении Порядка разработки, корректировки, осуществления мониторинга и контроля реализации прогноза социально-экономического развития городского округа Ступино Московской области на среднесрочный период».</w:t>
      </w:r>
    </w:p>
    <w:p w:rsidR="007238CA" w:rsidRDefault="007238CA" w:rsidP="007238CA">
      <w:pPr>
        <w:pStyle w:val="a9"/>
        <w:ind w:firstLine="709"/>
        <w:rPr>
          <w:rFonts w:ascii="Arial" w:hAnsi="Arial" w:cs="Arial"/>
          <w:sz w:val="24"/>
          <w:szCs w:val="24"/>
        </w:rPr>
      </w:pPr>
      <w:r>
        <w:rPr>
          <w:rFonts w:ascii="Arial" w:hAnsi="Arial" w:cs="Arial"/>
          <w:sz w:val="24"/>
          <w:szCs w:val="24"/>
        </w:rPr>
        <w:t>Показатели прогноза сформированы на базе статистических данных за 2022-2024 годы и январь-июль 2025 года, а также на основе анализа и оценки тенденций развития отраслей экономики и социальной сферы городского округа Ступино (далее -округа) с учетом прогнозов индексов-дефляторов, индекса промышленного производства и с применением системы методов прогнозирования.</w:t>
      </w:r>
    </w:p>
    <w:p w:rsidR="009B3C42" w:rsidRPr="0028576F" w:rsidRDefault="009B3C42" w:rsidP="009B3C42">
      <w:pPr>
        <w:pStyle w:val="a9"/>
        <w:ind w:firstLine="709"/>
        <w:rPr>
          <w:rFonts w:ascii="Arial" w:hAnsi="Arial" w:cs="Arial"/>
          <w:sz w:val="24"/>
          <w:szCs w:val="24"/>
        </w:rPr>
      </w:pPr>
      <w:r w:rsidRPr="0028576F">
        <w:rPr>
          <w:rFonts w:ascii="Arial" w:hAnsi="Arial" w:cs="Arial"/>
          <w:sz w:val="24"/>
          <w:szCs w:val="24"/>
        </w:rPr>
        <w:t>Итоги социально-экономического развития за 2024 год характеризуются положительной динамикой по основным показателям.</w:t>
      </w:r>
    </w:p>
    <w:p w:rsidR="009B3C42" w:rsidRPr="0028576F" w:rsidRDefault="009B3C42" w:rsidP="009B3C42">
      <w:pPr>
        <w:pStyle w:val="a9"/>
        <w:ind w:firstLine="709"/>
        <w:rPr>
          <w:rFonts w:ascii="Arial" w:hAnsi="Arial" w:cs="Arial"/>
          <w:sz w:val="24"/>
          <w:szCs w:val="24"/>
        </w:rPr>
      </w:pPr>
      <w:r w:rsidRPr="0028576F">
        <w:rPr>
          <w:rFonts w:ascii="Arial" w:hAnsi="Arial" w:cs="Arial"/>
          <w:sz w:val="24"/>
          <w:szCs w:val="24"/>
        </w:rPr>
        <w:t>Объем отгруженных товаров собственного производства, выполненных работ и услуг крупных и средних предприятий по всем видам экономической деятельности в 2024 году составил 312,1 млрд</w:t>
      </w:r>
      <w:r>
        <w:rPr>
          <w:rFonts w:ascii="Arial" w:hAnsi="Arial" w:cs="Arial"/>
          <w:sz w:val="24"/>
          <w:szCs w:val="24"/>
        </w:rPr>
        <w:t>.</w:t>
      </w:r>
      <w:r w:rsidRPr="0028576F">
        <w:rPr>
          <w:rFonts w:ascii="Arial" w:hAnsi="Arial" w:cs="Arial"/>
          <w:sz w:val="24"/>
          <w:szCs w:val="24"/>
        </w:rPr>
        <w:t xml:space="preserve"> рублей, что на 10% больше предыдущего года. 95% (296,6 млрд</w:t>
      </w:r>
      <w:r>
        <w:rPr>
          <w:rFonts w:ascii="Arial" w:hAnsi="Arial" w:cs="Arial"/>
          <w:sz w:val="24"/>
          <w:szCs w:val="24"/>
        </w:rPr>
        <w:t>.</w:t>
      </w:r>
      <w:r w:rsidRPr="0028576F">
        <w:rPr>
          <w:rFonts w:ascii="Arial" w:hAnsi="Arial" w:cs="Arial"/>
          <w:sz w:val="24"/>
          <w:szCs w:val="24"/>
        </w:rPr>
        <w:t xml:space="preserve"> руб.) в объеме организаций приходится на долю продукции промышленного производства, что подтверждает высокий уровень промышленного потенциала округа.</w:t>
      </w:r>
    </w:p>
    <w:p w:rsidR="009B3C42" w:rsidRPr="0028576F" w:rsidRDefault="009B3C42" w:rsidP="009B3C42">
      <w:pPr>
        <w:pStyle w:val="a9"/>
        <w:ind w:firstLine="709"/>
        <w:rPr>
          <w:rFonts w:ascii="Arial" w:hAnsi="Arial" w:cs="Arial"/>
          <w:sz w:val="24"/>
          <w:szCs w:val="24"/>
        </w:rPr>
      </w:pPr>
      <w:r w:rsidRPr="0028576F">
        <w:rPr>
          <w:rFonts w:ascii="Arial" w:hAnsi="Arial" w:cs="Arial"/>
          <w:sz w:val="24"/>
          <w:szCs w:val="24"/>
        </w:rPr>
        <w:t xml:space="preserve">Рост объема отгруженных товаров собственного производства в 2024 году связан с увеличением производства продукции предприятиями оборонного заказа, расширением производства на предприятиях АО «СМК», АО «СХЗ», ООО «Флекс Филмс Рус», модернизацией оборудования на АО "СМПП", АО "СМК", строительством очистных сооружений в ООО «Марс». В 2024 году завершено строительство завода ООО «УИР-701» (производство бетонных конструкций), цеха по производству </w:t>
      </w:r>
      <w:r w:rsidRPr="0028576F">
        <w:rPr>
          <w:rFonts w:ascii="Arial" w:hAnsi="Arial" w:cs="Arial"/>
          <w:spacing w:val="-2"/>
          <w:sz w:val="24"/>
          <w:szCs w:val="24"/>
        </w:rPr>
        <w:t xml:space="preserve">утеплителя и архитектурных декоров ООО «Кералайт» и цеха по выпуску кондитерских </w:t>
      </w:r>
      <w:r w:rsidRPr="0028576F">
        <w:rPr>
          <w:rFonts w:ascii="Arial" w:hAnsi="Arial" w:cs="Arial"/>
          <w:sz w:val="24"/>
          <w:szCs w:val="24"/>
        </w:rPr>
        <w:t>изделий ООО «Здравушка», торговых павильонов ООО «Консалт Девелопмент» и ООО «Наро-Фоминская девелоперская компания». Вышли на проектную мощность ООО «Флекс Филмс Рус» (производство пищевой пленки) и ООО «Кералайт» (производство архитектурных декоров).</w:t>
      </w:r>
    </w:p>
    <w:p w:rsidR="009B3C42" w:rsidRPr="0028576F" w:rsidRDefault="009B3C42" w:rsidP="009B3C42">
      <w:pPr>
        <w:pStyle w:val="a9"/>
        <w:ind w:firstLine="709"/>
        <w:rPr>
          <w:rFonts w:ascii="Arial" w:hAnsi="Arial" w:cs="Arial"/>
          <w:sz w:val="24"/>
          <w:szCs w:val="24"/>
        </w:rPr>
      </w:pPr>
      <w:r w:rsidRPr="0028576F">
        <w:rPr>
          <w:rFonts w:ascii="Arial" w:hAnsi="Arial" w:cs="Arial"/>
          <w:sz w:val="24"/>
          <w:szCs w:val="24"/>
        </w:rPr>
        <w:lastRenderedPageBreak/>
        <w:t>Объем инвестиций в основной капитал за счет всех источников финансирования в 2024 году увеличился в сопоставимой оценке в 1,6 раза к уровню 2023 года. Основной фактор по увеличению инвестирования в 2024 году - это переориентированность предприятий на внутренний рынок и переход к импортозамещению. Нарушенные логистические цепочки перестроены и оптимизированы, выстроены новые процессы в организации поставок сырья, оборудования и комплектующих.</w:t>
      </w:r>
    </w:p>
    <w:p w:rsidR="00BB739D" w:rsidRPr="005C7781" w:rsidRDefault="00BB739D" w:rsidP="00BB739D">
      <w:pPr>
        <w:spacing w:after="0" w:line="240" w:lineRule="auto"/>
        <w:ind w:firstLine="567"/>
        <w:jc w:val="both"/>
        <w:rPr>
          <w:rFonts w:ascii="Arial" w:hAnsi="Arial" w:cs="Arial"/>
          <w:sz w:val="24"/>
          <w:szCs w:val="24"/>
        </w:rPr>
      </w:pPr>
      <w:bookmarkStart w:id="0" w:name="_Hlk173423156"/>
      <w:r w:rsidRPr="005C7781">
        <w:rPr>
          <w:rFonts w:ascii="Arial" w:hAnsi="Arial" w:cs="Arial"/>
          <w:sz w:val="24"/>
          <w:szCs w:val="24"/>
        </w:rPr>
        <w:t>Привлечение инвестиций в экономику городского округа Ступино - одна из важнейших стратегических задач округа. Рост инвестиций напрямую влияет не только на увеличение налоговых поступлений в бюджет, создание новых рабочих мест, но и на уровень и качество жизни населения, развитие городского округа в целом.</w:t>
      </w:r>
    </w:p>
    <w:p w:rsidR="00BB739D" w:rsidRPr="005C7781" w:rsidRDefault="00BB739D" w:rsidP="00BB739D">
      <w:pPr>
        <w:spacing w:after="0" w:line="240" w:lineRule="auto"/>
        <w:ind w:firstLine="567"/>
        <w:jc w:val="both"/>
        <w:rPr>
          <w:rFonts w:ascii="Arial" w:hAnsi="Arial" w:cs="Arial"/>
          <w:sz w:val="24"/>
          <w:szCs w:val="24"/>
        </w:rPr>
      </w:pPr>
      <w:r w:rsidRPr="005C7781">
        <w:rPr>
          <w:rFonts w:ascii="Arial" w:hAnsi="Arial" w:cs="Arial"/>
          <w:sz w:val="24"/>
          <w:szCs w:val="24"/>
        </w:rPr>
        <w:t>Объем инвестиций в 2023 году составил 16,9 млрд. руб. Темп роста 187% обеспечен за счёт реализации на территории округа следующих инвестиционных проектов: строител</w:t>
      </w:r>
      <w:r w:rsidR="002039CC">
        <w:rPr>
          <w:rFonts w:ascii="Arial" w:hAnsi="Arial" w:cs="Arial"/>
          <w:sz w:val="24"/>
          <w:szCs w:val="24"/>
        </w:rPr>
        <w:t>ьство очистных сооружений (ООО «Марс»</w:t>
      </w:r>
      <w:r w:rsidRPr="005C7781">
        <w:rPr>
          <w:rFonts w:ascii="Arial" w:hAnsi="Arial" w:cs="Arial"/>
          <w:sz w:val="24"/>
          <w:szCs w:val="24"/>
        </w:rPr>
        <w:t>),  строительство завода по произ</w:t>
      </w:r>
      <w:r w:rsidR="002039CC">
        <w:rPr>
          <w:rFonts w:ascii="Arial" w:hAnsi="Arial" w:cs="Arial"/>
          <w:sz w:val="24"/>
          <w:szCs w:val="24"/>
        </w:rPr>
        <w:t>водству профильного листа (ООО «Профметалл»</w:t>
      </w:r>
      <w:r w:rsidRPr="005C7781">
        <w:rPr>
          <w:rFonts w:ascii="Arial" w:hAnsi="Arial" w:cs="Arial"/>
          <w:sz w:val="24"/>
          <w:szCs w:val="24"/>
        </w:rPr>
        <w:t>), развитие производства гранульных заготовок из жаропрочных никелевых сплавов (АО "СМК"), строительство производственного здания по из</w:t>
      </w:r>
      <w:r w:rsidR="002039CC">
        <w:rPr>
          <w:rFonts w:ascii="Arial" w:hAnsi="Arial" w:cs="Arial"/>
          <w:sz w:val="24"/>
          <w:szCs w:val="24"/>
        </w:rPr>
        <w:t>готовлению пищевой пленки (ООО «Флекс Филмс Рус»</w:t>
      </w:r>
      <w:r w:rsidRPr="005C7781">
        <w:rPr>
          <w:rFonts w:ascii="Arial" w:hAnsi="Arial" w:cs="Arial"/>
          <w:sz w:val="24"/>
          <w:szCs w:val="24"/>
        </w:rPr>
        <w:t>), строите</w:t>
      </w:r>
      <w:r w:rsidR="002039CC">
        <w:rPr>
          <w:rFonts w:ascii="Arial" w:hAnsi="Arial" w:cs="Arial"/>
          <w:sz w:val="24"/>
          <w:szCs w:val="24"/>
        </w:rPr>
        <w:t>льство складских помещений (АО «СХЗ»</w:t>
      </w:r>
      <w:r w:rsidRPr="005C7781">
        <w:rPr>
          <w:rFonts w:ascii="Arial" w:hAnsi="Arial" w:cs="Arial"/>
          <w:sz w:val="24"/>
          <w:szCs w:val="24"/>
        </w:rPr>
        <w:t>),</w:t>
      </w:r>
      <w:r w:rsidR="002039CC">
        <w:rPr>
          <w:rFonts w:ascii="Arial" w:hAnsi="Arial" w:cs="Arial"/>
          <w:sz w:val="24"/>
          <w:szCs w:val="24"/>
        </w:rPr>
        <w:t xml:space="preserve"> модернизация оборудования (АО «СМПП»</w:t>
      </w:r>
      <w:r w:rsidRPr="005C7781">
        <w:rPr>
          <w:rFonts w:ascii="Arial" w:hAnsi="Arial" w:cs="Arial"/>
          <w:sz w:val="24"/>
          <w:szCs w:val="24"/>
        </w:rPr>
        <w:t>), модернизация обор</w:t>
      </w:r>
      <w:r w:rsidR="002039CC">
        <w:rPr>
          <w:rFonts w:ascii="Arial" w:hAnsi="Arial" w:cs="Arial"/>
          <w:sz w:val="24"/>
          <w:szCs w:val="24"/>
        </w:rPr>
        <w:t>удования (ООО «Керама Марацци»</w:t>
      </w:r>
      <w:r w:rsidRPr="005C7781">
        <w:rPr>
          <w:rFonts w:ascii="Arial" w:hAnsi="Arial" w:cs="Arial"/>
          <w:sz w:val="24"/>
          <w:szCs w:val="24"/>
        </w:rPr>
        <w:t>), строительство центра развития авиации общего назначения (ООО «S7 Аэро»).</w:t>
      </w:r>
    </w:p>
    <w:p w:rsidR="009B3C42" w:rsidRPr="009B3C42" w:rsidRDefault="009B3C42" w:rsidP="009B3C42">
      <w:pPr>
        <w:pStyle w:val="a9"/>
        <w:ind w:firstLine="709"/>
        <w:rPr>
          <w:rFonts w:ascii="Arial" w:hAnsi="Arial" w:cs="Arial"/>
          <w:b/>
          <w:sz w:val="24"/>
          <w:szCs w:val="24"/>
        </w:rPr>
      </w:pPr>
      <w:r w:rsidRPr="0028576F">
        <w:rPr>
          <w:rFonts w:ascii="Arial" w:hAnsi="Arial" w:cs="Arial"/>
          <w:sz w:val="24"/>
          <w:szCs w:val="24"/>
        </w:rPr>
        <w:t xml:space="preserve">Средняя заработная плата по крупным и средним предприятиям и организациям за 2024 год составила 101 782,6 руб., превысив уровень 2023 года на 28,3%. В январе-июле 2025 года среднемесячная начисленная заработная плата работников крупных и средних предприятий составила 122 268,5 руб., увеличившись по сравнению с январем-июлем 2024 года на 15,4%. </w:t>
      </w:r>
      <w:r w:rsidRPr="009B3C42">
        <w:rPr>
          <w:rFonts w:ascii="Arial" w:hAnsi="Arial" w:cs="Arial"/>
          <w:b/>
          <w:sz w:val="24"/>
          <w:szCs w:val="24"/>
        </w:rPr>
        <w:t>В округе отсутствует задолженность по выплате заработной платы.</w:t>
      </w:r>
    </w:p>
    <w:bookmarkEnd w:id="0"/>
    <w:p w:rsidR="00C274C1" w:rsidRPr="00075DCB" w:rsidRDefault="00C274C1" w:rsidP="00C274C1">
      <w:pPr>
        <w:pStyle w:val="a9"/>
        <w:ind w:firstLine="709"/>
        <w:rPr>
          <w:rFonts w:ascii="Arial" w:hAnsi="Arial" w:cs="Arial"/>
          <w:sz w:val="24"/>
          <w:szCs w:val="24"/>
        </w:rPr>
      </w:pPr>
      <w:r w:rsidRPr="00075DCB">
        <w:rPr>
          <w:rFonts w:ascii="Arial" w:hAnsi="Arial" w:cs="Arial"/>
          <w:sz w:val="24"/>
          <w:szCs w:val="24"/>
        </w:rPr>
        <w:t xml:space="preserve">По итогам 2024г. количество малых и средних предприятий, включая </w:t>
      </w:r>
      <w:r w:rsidRPr="00075DCB">
        <w:rPr>
          <w:rFonts w:ascii="Arial" w:hAnsi="Arial" w:cs="Arial"/>
          <w:spacing w:val="-1"/>
          <w:sz w:val="24"/>
          <w:szCs w:val="24"/>
        </w:rPr>
        <w:t>микропредприятия, незначительно увеличилось в сравнении с 2023 годом и составило 1484 предприятия (без учета индивидуальных предпринимателей).</w:t>
      </w:r>
    </w:p>
    <w:p w:rsidR="00C274C1" w:rsidRPr="00075DCB" w:rsidRDefault="00C274C1" w:rsidP="00C274C1">
      <w:pPr>
        <w:pStyle w:val="a9"/>
        <w:ind w:firstLine="709"/>
        <w:rPr>
          <w:rFonts w:ascii="Arial" w:hAnsi="Arial" w:cs="Arial"/>
          <w:sz w:val="24"/>
          <w:szCs w:val="24"/>
        </w:rPr>
      </w:pPr>
      <w:r w:rsidRPr="00C274C1">
        <w:rPr>
          <w:rFonts w:ascii="Arial" w:hAnsi="Arial" w:cs="Arial"/>
          <w:b/>
          <w:sz w:val="24"/>
          <w:szCs w:val="24"/>
        </w:rPr>
        <w:t xml:space="preserve">К концу 2025г. планируется небольшое увеличение количества субъектов малого </w:t>
      </w:r>
      <w:r w:rsidRPr="00C274C1">
        <w:rPr>
          <w:rFonts w:ascii="Arial" w:hAnsi="Arial" w:cs="Arial"/>
          <w:b/>
          <w:spacing w:val="-1"/>
          <w:sz w:val="24"/>
          <w:szCs w:val="24"/>
        </w:rPr>
        <w:t>и среднего предпринимательства на 15 ед.,</w:t>
      </w:r>
      <w:r w:rsidRPr="00075DCB">
        <w:rPr>
          <w:rFonts w:ascii="Arial" w:hAnsi="Arial" w:cs="Arial"/>
          <w:spacing w:val="-1"/>
          <w:sz w:val="24"/>
          <w:szCs w:val="24"/>
        </w:rPr>
        <w:t xml:space="preserve"> их количество составит 1499 предприятий.</w:t>
      </w:r>
    </w:p>
    <w:p w:rsidR="00C274C1" w:rsidRPr="00075DCB" w:rsidRDefault="00C274C1" w:rsidP="00C274C1">
      <w:pPr>
        <w:pStyle w:val="a9"/>
        <w:ind w:firstLine="709"/>
        <w:rPr>
          <w:rFonts w:ascii="Arial" w:hAnsi="Arial" w:cs="Arial"/>
          <w:sz w:val="24"/>
          <w:szCs w:val="24"/>
        </w:rPr>
      </w:pPr>
      <w:r w:rsidRPr="00075DCB">
        <w:rPr>
          <w:rFonts w:ascii="Arial" w:hAnsi="Arial" w:cs="Arial"/>
          <w:sz w:val="24"/>
          <w:szCs w:val="24"/>
        </w:rPr>
        <w:t>В прогнозном периоде на 2026 - 2028 годы при стабилизации ситуации планируется увеличение количества субъектов МСП в среднем на 1,3% - 1,6% ежегодно.</w:t>
      </w:r>
    </w:p>
    <w:p w:rsidR="00C274C1" w:rsidRPr="00DF18A0" w:rsidRDefault="00C274C1" w:rsidP="00C274C1">
      <w:pPr>
        <w:pStyle w:val="a9"/>
        <w:ind w:firstLine="709"/>
        <w:rPr>
          <w:rFonts w:ascii="Arial" w:hAnsi="Arial" w:cs="Arial"/>
          <w:sz w:val="24"/>
          <w:szCs w:val="24"/>
        </w:rPr>
      </w:pPr>
      <w:r w:rsidRPr="00DF18A0">
        <w:rPr>
          <w:rFonts w:ascii="Arial" w:hAnsi="Arial" w:cs="Arial"/>
          <w:sz w:val="24"/>
          <w:szCs w:val="24"/>
        </w:rPr>
        <w:t>В 2025 году планируется завершение крупных инвестиционных проектов: ООО «ПК Печагин» (завод по производству майонеза и соусов), ООО «Интелбио» (новый производственный корпус), ООО «Профметалл» (новый производственный корпус по изготовлению профильного листа), ООО «Эрман Ступино» (новая линия). ООО «Еврокосмед-Ступино» планирует завершить модернизацию очистных сооружений. Продолжится строительство завода по выпуску итальянской пасты ООО «БРП», расширение производства АО «СМК», строительство завода по изготовлению гофрированной бумаги ООО «Ступинский гофрокомбинат», будет произведена модернизация оборудования ООО «Марс».</w:t>
      </w:r>
    </w:p>
    <w:p w:rsidR="00BB739D" w:rsidRDefault="00C274C1" w:rsidP="00C274C1">
      <w:pPr>
        <w:widowControl w:val="0"/>
        <w:suppressAutoHyphens/>
        <w:spacing w:after="0" w:line="240" w:lineRule="auto"/>
        <w:ind w:firstLine="567"/>
        <w:jc w:val="both"/>
        <w:rPr>
          <w:rFonts w:ascii="Arial" w:hAnsi="Arial" w:cs="Arial"/>
          <w:sz w:val="24"/>
          <w:szCs w:val="24"/>
        </w:rPr>
      </w:pPr>
      <w:r w:rsidRPr="00DF18A0">
        <w:rPr>
          <w:rFonts w:ascii="Arial" w:hAnsi="Arial" w:cs="Arial"/>
          <w:sz w:val="24"/>
          <w:szCs w:val="24"/>
        </w:rPr>
        <w:t xml:space="preserve">В прогнозном периоде ожидается завершение крупных инвестиционных проектов в сфере обрабатывающего производства: ООО «БРП» (строительство мельницы), ООО «Унагранде Ступино» (строительство завода по производству молочной продукции), ООО «Гофрокомбинат Ступино» (строительство завода по производству упаковки из гофрированного картона), ООО «Флекс Филмс Рус» (производственное здание по изготовлению краски и клея). Продолжится реализация инвестиционных проектов по строительству центра развития авиации общего назначения группы </w:t>
      </w:r>
      <w:r w:rsidRPr="00DF18A0">
        <w:rPr>
          <w:rFonts w:ascii="Arial" w:hAnsi="Arial" w:cs="Arial"/>
          <w:spacing w:val="-1"/>
          <w:sz w:val="24"/>
          <w:szCs w:val="24"/>
        </w:rPr>
        <w:t>компаний «</w:t>
      </w:r>
      <w:r w:rsidRPr="00DF18A0">
        <w:rPr>
          <w:rFonts w:ascii="Arial" w:hAnsi="Arial" w:cs="Arial"/>
          <w:spacing w:val="-1"/>
          <w:sz w:val="24"/>
          <w:szCs w:val="24"/>
          <w:lang w:val="en-US"/>
        </w:rPr>
        <w:t>S</w:t>
      </w:r>
      <w:r w:rsidRPr="00DF18A0">
        <w:rPr>
          <w:rFonts w:ascii="Arial" w:hAnsi="Arial" w:cs="Arial"/>
          <w:spacing w:val="-1"/>
          <w:sz w:val="24"/>
          <w:szCs w:val="24"/>
        </w:rPr>
        <w:t xml:space="preserve">-7» и расширению производства в АО «СМК». Планируют приступить к </w:t>
      </w:r>
      <w:r w:rsidRPr="00DF18A0">
        <w:rPr>
          <w:rFonts w:ascii="Arial" w:hAnsi="Arial" w:cs="Arial"/>
          <w:sz w:val="24"/>
          <w:szCs w:val="24"/>
        </w:rPr>
        <w:t xml:space="preserve">реализации проектов такие крупные инвесторы, как ООО «Ступинская Нива» </w:t>
      </w:r>
      <w:r w:rsidRPr="00DF18A0">
        <w:rPr>
          <w:rFonts w:ascii="Arial" w:hAnsi="Arial" w:cs="Arial"/>
          <w:sz w:val="24"/>
          <w:szCs w:val="24"/>
        </w:rPr>
        <w:lastRenderedPageBreak/>
        <w:t xml:space="preserve">(строительство животноводческого комплекса), </w:t>
      </w:r>
      <w:r>
        <w:rPr>
          <w:rFonts w:ascii="Arial" w:hAnsi="Arial" w:cs="Arial"/>
          <w:sz w:val="24"/>
          <w:szCs w:val="24"/>
        </w:rPr>
        <w:t>ООО</w:t>
      </w:r>
      <w:r w:rsidRPr="00DF18A0">
        <w:rPr>
          <w:rFonts w:ascii="Arial" w:hAnsi="Arial" w:cs="Arial"/>
          <w:sz w:val="24"/>
          <w:szCs w:val="24"/>
        </w:rPr>
        <w:t xml:space="preserve"> «Фаберлик Нейчурал Лабе» (строительство производства БАД), </w:t>
      </w:r>
      <w:r>
        <w:rPr>
          <w:rFonts w:ascii="Arial" w:hAnsi="Arial" w:cs="Arial"/>
          <w:sz w:val="24"/>
          <w:szCs w:val="24"/>
        </w:rPr>
        <w:t>ООО</w:t>
      </w:r>
      <w:r w:rsidRPr="00DF18A0">
        <w:rPr>
          <w:rFonts w:ascii="Arial" w:hAnsi="Arial" w:cs="Arial"/>
          <w:sz w:val="24"/>
          <w:szCs w:val="24"/>
        </w:rPr>
        <w:t xml:space="preserve"> «Еврокосмед-Ступино» (строительство второй очереди завода), </w:t>
      </w:r>
      <w:r>
        <w:rPr>
          <w:rFonts w:ascii="Arial" w:hAnsi="Arial" w:cs="Arial"/>
          <w:sz w:val="24"/>
          <w:szCs w:val="24"/>
        </w:rPr>
        <w:t>ООО</w:t>
      </w:r>
      <w:r w:rsidRPr="00DF18A0">
        <w:rPr>
          <w:rFonts w:ascii="Arial" w:hAnsi="Arial" w:cs="Arial"/>
          <w:sz w:val="24"/>
          <w:szCs w:val="24"/>
        </w:rPr>
        <w:t xml:space="preserve"> «Керамогранитный завод» (расширение производства). В прогнозном периоде снижение инвестиций в основной капитал из местных бюджетов связано с вступлением в силу Закона Московской области №9/69-П от </w:t>
      </w:r>
      <w:r>
        <w:rPr>
          <w:rFonts w:ascii="Arial" w:hAnsi="Arial" w:cs="Arial"/>
          <w:sz w:val="24"/>
          <w:szCs w:val="24"/>
        </w:rPr>
        <w:t>0</w:t>
      </w:r>
      <w:r w:rsidRPr="00DF18A0">
        <w:rPr>
          <w:rFonts w:ascii="Arial" w:hAnsi="Arial" w:cs="Arial"/>
          <w:sz w:val="24"/>
          <w:szCs w:val="24"/>
        </w:rPr>
        <w:t>7.12.2023 «О перераспределении полномочий между органами местного самоуправления и исполнительными органами Московской области».</w:t>
      </w:r>
    </w:p>
    <w:p w:rsidR="00C274C1" w:rsidRPr="00060F06" w:rsidRDefault="00C274C1" w:rsidP="00C274C1">
      <w:pPr>
        <w:pStyle w:val="a9"/>
        <w:ind w:firstLine="709"/>
        <w:rPr>
          <w:rFonts w:ascii="Arial" w:hAnsi="Arial" w:cs="Arial"/>
          <w:sz w:val="24"/>
          <w:szCs w:val="24"/>
        </w:rPr>
      </w:pPr>
      <w:r w:rsidRPr="00060F06">
        <w:rPr>
          <w:rFonts w:ascii="Arial" w:hAnsi="Arial" w:cs="Arial"/>
          <w:sz w:val="24"/>
          <w:szCs w:val="24"/>
        </w:rPr>
        <w:t xml:space="preserve">В 2025 году ожидается рост объема жилищного строительства за счет ввода ИЖС, связанного с продлением дачной амнистии, а также с массовым переводом садовых домов в жилые с целью газификации за счет </w:t>
      </w:r>
      <w:r>
        <w:rPr>
          <w:rFonts w:ascii="Arial" w:hAnsi="Arial" w:cs="Arial"/>
          <w:sz w:val="24"/>
          <w:szCs w:val="24"/>
        </w:rPr>
        <w:t xml:space="preserve">областного </w:t>
      </w:r>
      <w:r w:rsidRPr="00060F06">
        <w:rPr>
          <w:rFonts w:ascii="Arial" w:hAnsi="Arial" w:cs="Arial"/>
          <w:sz w:val="24"/>
          <w:szCs w:val="24"/>
        </w:rPr>
        <w:t xml:space="preserve">бюджета. В 2025 году </w:t>
      </w:r>
      <w:r w:rsidRPr="00060F06">
        <w:rPr>
          <w:rFonts w:ascii="Arial" w:hAnsi="Arial" w:cs="Arial"/>
          <w:spacing w:val="-1"/>
          <w:sz w:val="24"/>
          <w:szCs w:val="24"/>
        </w:rPr>
        <w:t xml:space="preserve">введено в эксплуатацию 23,55 тыс. кв. м жилой площади в МКД, также будет построено </w:t>
      </w:r>
      <w:r w:rsidRPr="00060F06">
        <w:rPr>
          <w:rFonts w:ascii="Arial" w:hAnsi="Arial" w:cs="Arial"/>
          <w:sz w:val="24"/>
          <w:szCs w:val="24"/>
        </w:rPr>
        <w:t xml:space="preserve">населением </w:t>
      </w:r>
      <w:r>
        <w:rPr>
          <w:rFonts w:ascii="Arial" w:hAnsi="Arial" w:cs="Arial"/>
          <w:sz w:val="24"/>
          <w:szCs w:val="24"/>
        </w:rPr>
        <w:t xml:space="preserve"> </w:t>
      </w:r>
      <w:r w:rsidRPr="00060F06">
        <w:rPr>
          <w:rFonts w:ascii="Arial" w:hAnsi="Arial" w:cs="Arial"/>
          <w:sz w:val="24"/>
          <w:szCs w:val="24"/>
        </w:rPr>
        <w:t>296,45 тыс. кв. м индивидуального жилья.</w:t>
      </w:r>
    </w:p>
    <w:p w:rsidR="00C274C1" w:rsidRPr="00060F06" w:rsidRDefault="00C274C1" w:rsidP="00C274C1">
      <w:pPr>
        <w:pStyle w:val="a9"/>
        <w:ind w:firstLine="709"/>
        <w:rPr>
          <w:rFonts w:ascii="Arial" w:hAnsi="Arial" w:cs="Arial"/>
          <w:color w:val="000000"/>
          <w:sz w:val="24"/>
          <w:szCs w:val="24"/>
          <w:highlight w:val="yellow"/>
        </w:rPr>
      </w:pPr>
      <w:r w:rsidRPr="00060F06">
        <w:rPr>
          <w:rFonts w:ascii="Arial" w:hAnsi="Arial" w:cs="Arial"/>
          <w:sz w:val="24"/>
          <w:szCs w:val="24"/>
        </w:rPr>
        <w:t xml:space="preserve">В прогнозном периоде планируется ввести в эксплуатацию 418,05 тыс. кв. м жилой площади, в том числе ИЖС - 388,05 кв. м. Предусмотрен снос аварийного жилья: 2025г. - 3,4 тыс. кв. м, 2026г. - 6,4 тыс. кв. м, 2027г. - 5,5 тыс. кв. м, 2028 - 6,5 тыс. кв. м. Снижение ввода жилой площади связано с увеличением выкупной стоимости арендованных земельных участков до 60% от кадастровой стоимости. </w:t>
      </w:r>
      <w:r w:rsidRPr="00060F06">
        <w:rPr>
          <w:rFonts w:ascii="Arial" w:hAnsi="Arial" w:cs="Arial"/>
          <w:spacing w:val="-2"/>
          <w:sz w:val="24"/>
          <w:szCs w:val="24"/>
        </w:rPr>
        <w:t xml:space="preserve">Уровень обеспеченности населения жильем на конец 2028 года планируется на уровне </w:t>
      </w:r>
      <w:r w:rsidRPr="00060F06">
        <w:rPr>
          <w:rFonts w:ascii="Arial" w:hAnsi="Arial" w:cs="Arial"/>
          <w:sz w:val="24"/>
          <w:szCs w:val="24"/>
        </w:rPr>
        <w:t>46,6 кв. м</w:t>
      </w:r>
      <w:r>
        <w:rPr>
          <w:rFonts w:ascii="Arial" w:hAnsi="Arial" w:cs="Arial"/>
          <w:sz w:val="24"/>
          <w:szCs w:val="24"/>
        </w:rPr>
        <w:t>.</w:t>
      </w:r>
      <w:r w:rsidRPr="00060F06">
        <w:rPr>
          <w:rFonts w:ascii="Arial" w:hAnsi="Arial" w:cs="Arial"/>
          <w:sz w:val="24"/>
          <w:szCs w:val="24"/>
        </w:rPr>
        <w:t xml:space="preserve"> на человека</w:t>
      </w:r>
      <w:r>
        <w:rPr>
          <w:rFonts w:ascii="Arial" w:hAnsi="Arial" w:cs="Arial"/>
          <w:sz w:val="24"/>
          <w:szCs w:val="24"/>
        </w:rPr>
        <w:t>.</w:t>
      </w:r>
    </w:p>
    <w:p w:rsidR="00C274C1" w:rsidRPr="005C7781" w:rsidRDefault="00C274C1" w:rsidP="00C274C1">
      <w:pPr>
        <w:widowControl w:val="0"/>
        <w:suppressAutoHyphens/>
        <w:spacing w:after="0" w:line="240" w:lineRule="auto"/>
        <w:ind w:firstLine="567"/>
        <w:jc w:val="both"/>
        <w:rPr>
          <w:rFonts w:ascii="Arial" w:hAnsi="Arial" w:cs="Arial"/>
          <w:color w:val="000000"/>
          <w:sz w:val="24"/>
          <w:szCs w:val="24"/>
        </w:rPr>
      </w:pPr>
    </w:p>
    <w:p w:rsidR="00C274C1" w:rsidRPr="00F019E3" w:rsidRDefault="00C274C1" w:rsidP="00C274C1">
      <w:pPr>
        <w:pStyle w:val="a9"/>
        <w:ind w:firstLine="709"/>
        <w:rPr>
          <w:rFonts w:ascii="Arial" w:hAnsi="Arial" w:cs="Arial"/>
          <w:sz w:val="24"/>
          <w:szCs w:val="24"/>
        </w:rPr>
      </w:pPr>
      <w:r w:rsidRPr="00F019E3">
        <w:rPr>
          <w:rFonts w:ascii="Arial" w:hAnsi="Arial" w:cs="Arial"/>
          <w:sz w:val="24"/>
          <w:szCs w:val="24"/>
        </w:rPr>
        <w:t>Количество созданных рабочих мест на малых предприятиях за 2024 год составляет 1146 единиц, за счет микропредприятий и индивидуальных предпринимателей.</w:t>
      </w:r>
    </w:p>
    <w:p w:rsidR="00C274C1" w:rsidRPr="00F019E3" w:rsidRDefault="00C274C1" w:rsidP="00C274C1">
      <w:pPr>
        <w:pStyle w:val="a9"/>
        <w:ind w:firstLine="709"/>
        <w:rPr>
          <w:rFonts w:ascii="Arial" w:hAnsi="Arial" w:cs="Arial"/>
          <w:sz w:val="24"/>
          <w:szCs w:val="24"/>
        </w:rPr>
      </w:pPr>
      <w:r w:rsidRPr="00F019E3">
        <w:rPr>
          <w:rFonts w:ascii="Arial" w:hAnsi="Arial" w:cs="Arial"/>
          <w:sz w:val="24"/>
          <w:szCs w:val="24"/>
        </w:rPr>
        <w:t>За текущий и прогнозный периоды планируется создавать ежегодно не менее 2650 рабочих мест; наиболее значимые из ожидаемых работодателей с новыми рабочими местами - ООО «БРП», ООО «Унагранде Ступино», ООО «Гофрокомбинат Ступино», ООО «Флекс Филмс Рус» и др</w:t>
      </w:r>
      <w:r>
        <w:rPr>
          <w:rFonts w:ascii="Arial" w:hAnsi="Arial" w:cs="Arial"/>
          <w:sz w:val="24"/>
          <w:szCs w:val="24"/>
        </w:rPr>
        <w:t>угие</w:t>
      </w:r>
      <w:r w:rsidRPr="00F019E3">
        <w:rPr>
          <w:rFonts w:ascii="Arial" w:hAnsi="Arial" w:cs="Arial"/>
          <w:sz w:val="24"/>
          <w:szCs w:val="24"/>
        </w:rPr>
        <w:t>.</w:t>
      </w:r>
    </w:p>
    <w:p w:rsidR="00C274C1" w:rsidRPr="00F019E3" w:rsidRDefault="00C274C1" w:rsidP="00C274C1">
      <w:pPr>
        <w:pStyle w:val="a9"/>
        <w:ind w:firstLine="709"/>
        <w:rPr>
          <w:rFonts w:ascii="Arial" w:hAnsi="Arial" w:cs="Arial"/>
          <w:sz w:val="24"/>
          <w:szCs w:val="24"/>
        </w:rPr>
      </w:pPr>
      <w:r w:rsidRPr="00F019E3">
        <w:rPr>
          <w:rFonts w:ascii="Arial" w:hAnsi="Arial" w:cs="Arial"/>
          <w:sz w:val="24"/>
          <w:szCs w:val="24"/>
        </w:rPr>
        <w:t>Экономическое и социальное развитие округа во многом определяется достигнутым уровнем качества жизни, составляющими которого являются, в том числе, уровень безработицы и заработной платы.</w:t>
      </w:r>
    </w:p>
    <w:p w:rsidR="00C274C1" w:rsidRPr="00F019E3" w:rsidRDefault="00C274C1" w:rsidP="00C274C1">
      <w:pPr>
        <w:pStyle w:val="a9"/>
        <w:ind w:firstLine="709"/>
        <w:rPr>
          <w:rFonts w:ascii="Arial" w:hAnsi="Arial" w:cs="Arial"/>
          <w:sz w:val="24"/>
          <w:szCs w:val="24"/>
        </w:rPr>
      </w:pPr>
      <w:r w:rsidRPr="00F019E3">
        <w:rPr>
          <w:rFonts w:ascii="Arial" w:hAnsi="Arial" w:cs="Arial"/>
          <w:sz w:val="24"/>
          <w:szCs w:val="24"/>
        </w:rPr>
        <w:t xml:space="preserve">Количество официально зарегистрированных безработных граждан на 01.01.2025г составляло 98 человек. На 01.07.2025 года численность безработных </w:t>
      </w:r>
      <w:r w:rsidRPr="00F019E3">
        <w:rPr>
          <w:rFonts w:ascii="Arial" w:hAnsi="Arial" w:cs="Arial"/>
          <w:spacing w:val="-1"/>
          <w:sz w:val="24"/>
          <w:szCs w:val="24"/>
        </w:rPr>
        <w:t xml:space="preserve">граждан в округе составляет 92 чел., что на 21% меньше уровня аналогичного периода </w:t>
      </w:r>
      <w:r w:rsidRPr="00F019E3">
        <w:rPr>
          <w:rFonts w:ascii="Arial" w:hAnsi="Arial" w:cs="Arial"/>
          <w:sz w:val="24"/>
          <w:szCs w:val="24"/>
        </w:rPr>
        <w:t>прошлого года.</w:t>
      </w:r>
    </w:p>
    <w:p w:rsidR="00C274C1" w:rsidRPr="00F019E3" w:rsidRDefault="00C274C1" w:rsidP="00C274C1">
      <w:pPr>
        <w:pStyle w:val="a9"/>
        <w:ind w:firstLine="709"/>
        <w:rPr>
          <w:rFonts w:ascii="Arial" w:hAnsi="Arial" w:cs="Arial"/>
          <w:sz w:val="24"/>
          <w:szCs w:val="24"/>
        </w:rPr>
      </w:pPr>
      <w:r w:rsidRPr="00F019E3">
        <w:rPr>
          <w:rFonts w:ascii="Arial" w:hAnsi="Arial" w:cs="Arial"/>
          <w:sz w:val="24"/>
          <w:szCs w:val="24"/>
        </w:rPr>
        <w:t xml:space="preserve">В прогнозном периоде численность безработных граждан снизится до 80-91 чел., </w:t>
      </w:r>
      <w:r w:rsidRPr="00F019E3">
        <w:rPr>
          <w:rFonts w:ascii="Arial" w:hAnsi="Arial" w:cs="Arial"/>
          <w:spacing w:val="-1"/>
          <w:sz w:val="24"/>
          <w:szCs w:val="24"/>
        </w:rPr>
        <w:t xml:space="preserve">в т.ч. за счет реализации ряда инвестиционных проектов крупных промышленных предприятий, расширений производств, ввода новых линий и, как следствие, создания </w:t>
      </w:r>
      <w:r w:rsidRPr="00F019E3">
        <w:rPr>
          <w:rFonts w:ascii="Arial" w:hAnsi="Arial" w:cs="Arial"/>
          <w:sz w:val="24"/>
          <w:szCs w:val="24"/>
        </w:rPr>
        <w:t>рабочих мест.</w:t>
      </w:r>
    </w:p>
    <w:p w:rsidR="00C274C1" w:rsidRPr="00F019E3" w:rsidRDefault="00C274C1" w:rsidP="00C274C1">
      <w:pPr>
        <w:pStyle w:val="a9"/>
        <w:ind w:firstLine="709"/>
        <w:rPr>
          <w:rFonts w:ascii="Arial" w:hAnsi="Arial" w:cs="Arial"/>
          <w:sz w:val="24"/>
          <w:szCs w:val="24"/>
        </w:rPr>
      </w:pPr>
      <w:r w:rsidRPr="00F019E3">
        <w:rPr>
          <w:rFonts w:ascii="Arial" w:hAnsi="Arial" w:cs="Arial"/>
          <w:sz w:val="24"/>
          <w:szCs w:val="24"/>
        </w:rPr>
        <w:t>Фонд заработной платы в 2024 году увеличился с 36,6 млрд</w:t>
      </w:r>
      <w:r>
        <w:rPr>
          <w:rFonts w:ascii="Arial" w:hAnsi="Arial" w:cs="Arial"/>
          <w:sz w:val="24"/>
          <w:szCs w:val="24"/>
        </w:rPr>
        <w:t>.</w:t>
      </w:r>
      <w:r w:rsidRPr="00F019E3">
        <w:rPr>
          <w:rFonts w:ascii="Arial" w:hAnsi="Arial" w:cs="Arial"/>
          <w:sz w:val="24"/>
          <w:szCs w:val="24"/>
        </w:rPr>
        <w:t xml:space="preserve"> руб. до 40,5 млрд</w:t>
      </w:r>
      <w:r>
        <w:rPr>
          <w:rFonts w:ascii="Arial" w:hAnsi="Arial" w:cs="Arial"/>
          <w:sz w:val="24"/>
          <w:szCs w:val="24"/>
        </w:rPr>
        <w:t>.</w:t>
      </w:r>
      <w:r w:rsidRPr="00F019E3">
        <w:rPr>
          <w:rFonts w:ascii="Arial" w:hAnsi="Arial" w:cs="Arial"/>
          <w:sz w:val="24"/>
          <w:szCs w:val="24"/>
        </w:rPr>
        <w:t xml:space="preserve"> </w:t>
      </w:r>
      <w:r w:rsidRPr="00F019E3">
        <w:rPr>
          <w:rFonts w:ascii="Arial" w:hAnsi="Arial" w:cs="Arial"/>
          <w:spacing w:val="-1"/>
          <w:sz w:val="24"/>
          <w:szCs w:val="24"/>
        </w:rPr>
        <w:t>руб., в 2025 году планируется рост до 48,5 млрд</w:t>
      </w:r>
      <w:r>
        <w:rPr>
          <w:rFonts w:ascii="Arial" w:hAnsi="Arial" w:cs="Arial"/>
          <w:spacing w:val="-1"/>
          <w:sz w:val="24"/>
          <w:szCs w:val="24"/>
        </w:rPr>
        <w:t>.</w:t>
      </w:r>
      <w:r w:rsidRPr="00F019E3">
        <w:rPr>
          <w:rFonts w:ascii="Arial" w:hAnsi="Arial" w:cs="Arial"/>
          <w:spacing w:val="-1"/>
          <w:sz w:val="24"/>
          <w:szCs w:val="24"/>
        </w:rPr>
        <w:t xml:space="preserve"> руб., к концу 2028 года - до 86 млрд</w:t>
      </w:r>
      <w:r>
        <w:rPr>
          <w:rFonts w:ascii="Arial" w:hAnsi="Arial" w:cs="Arial"/>
          <w:spacing w:val="-1"/>
          <w:sz w:val="24"/>
          <w:szCs w:val="24"/>
        </w:rPr>
        <w:t>.</w:t>
      </w:r>
      <w:r w:rsidRPr="00F019E3">
        <w:rPr>
          <w:rFonts w:ascii="Arial" w:hAnsi="Arial" w:cs="Arial"/>
          <w:spacing w:val="-1"/>
          <w:sz w:val="24"/>
          <w:szCs w:val="24"/>
        </w:rPr>
        <w:t xml:space="preserve"> рублей. Рост фонда заработной платы обусловлен повышением заработной платы на </w:t>
      </w:r>
      <w:r w:rsidRPr="00F019E3">
        <w:rPr>
          <w:rFonts w:ascii="Arial" w:hAnsi="Arial" w:cs="Arial"/>
          <w:sz w:val="24"/>
          <w:szCs w:val="24"/>
        </w:rPr>
        <w:t>предприятиях в рамках инфляции. Кроме того, продолжалась реализация инвестиционных проектов по расширению производства и модернизации оборудования (АО «СМК», АО «СХЗ», ООО «Флекс Филмс Рус», АО «СМПП»), в результате чего создано 296 рабочих мест.</w:t>
      </w:r>
    </w:p>
    <w:p w:rsidR="00C274C1" w:rsidRPr="00F019E3" w:rsidRDefault="00C274C1" w:rsidP="00C274C1">
      <w:pPr>
        <w:pStyle w:val="a9"/>
        <w:ind w:firstLine="709"/>
        <w:rPr>
          <w:rFonts w:ascii="Arial" w:hAnsi="Arial" w:cs="Arial"/>
          <w:sz w:val="24"/>
          <w:szCs w:val="24"/>
        </w:rPr>
      </w:pPr>
      <w:r w:rsidRPr="00F019E3">
        <w:rPr>
          <w:rFonts w:ascii="Arial" w:hAnsi="Arial" w:cs="Arial"/>
          <w:sz w:val="24"/>
          <w:szCs w:val="24"/>
        </w:rPr>
        <w:t xml:space="preserve">Рост фонда заработной платы в прогнозный период 2026-2028 гг. на крупных и </w:t>
      </w:r>
      <w:r w:rsidRPr="00F019E3">
        <w:rPr>
          <w:rFonts w:ascii="Arial" w:hAnsi="Arial" w:cs="Arial"/>
          <w:spacing w:val="-1"/>
          <w:sz w:val="24"/>
          <w:szCs w:val="24"/>
        </w:rPr>
        <w:t xml:space="preserve">средних организациях округа обусловлен расширением действующих производств: АО </w:t>
      </w:r>
      <w:r w:rsidRPr="00F019E3">
        <w:rPr>
          <w:rFonts w:ascii="Arial" w:hAnsi="Arial" w:cs="Arial"/>
          <w:sz w:val="24"/>
          <w:szCs w:val="24"/>
        </w:rPr>
        <w:t>«СМК», АО «СХЗ», ООО «Флекс Филмс Рус». Основными крупными и средними предприятиями в округе являются предприятия производственной сферы: АО «СМК», АО «СМПП», АО НПП «Аэросила», ООО «СЗС», ООО «Марс», ООО «Кнауф Инсулейшн», ООО «Кимберли Кларк». На данных предприятиях изменение заработной платы планируется в рамках инфляции.</w:t>
      </w:r>
    </w:p>
    <w:p w:rsidR="00C274C1" w:rsidRPr="00F019E3" w:rsidRDefault="00C274C1" w:rsidP="00C274C1">
      <w:pPr>
        <w:pStyle w:val="a9"/>
        <w:ind w:firstLine="709"/>
        <w:rPr>
          <w:rFonts w:ascii="Arial" w:hAnsi="Arial" w:cs="Arial"/>
          <w:sz w:val="24"/>
          <w:szCs w:val="24"/>
          <w:highlight w:val="yellow"/>
        </w:rPr>
      </w:pPr>
      <w:r w:rsidRPr="00F019E3">
        <w:rPr>
          <w:rFonts w:ascii="Arial" w:hAnsi="Arial" w:cs="Arial"/>
          <w:sz w:val="24"/>
          <w:szCs w:val="24"/>
        </w:rPr>
        <w:lastRenderedPageBreak/>
        <w:t xml:space="preserve">Среднемесячная номинальная начисленная заработная плата работников (по </w:t>
      </w:r>
      <w:r w:rsidRPr="00F019E3">
        <w:rPr>
          <w:rFonts w:ascii="Arial" w:hAnsi="Arial" w:cs="Arial"/>
          <w:spacing w:val="-1"/>
          <w:sz w:val="24"/>
          <w:szCs w:val="24"/>
        </w:rPr>
        <w:t xml:space="preserve">полному кругу организаций) увеличится с 91,1 тыс. руб. в 2024г. до 179-184 тыс. руб. в 2028 году. По крупным и средним организациям (включая организации с численностью до 15 человек) среднемесячная заработная плата увеличится с 101,8 тыс. руб. в 2024г. </w:t>
      </w:r>
      <w:r w:rsidRPr="00F019E3">
        <w:rPr>
          <w:rFonts w:ascii="Arial" w:hAnsi="Arial" w:cs="Arial"/>
          <w:sz w:val="24"/>
          <w:szCs w:val="24"/>
        </w:rPr>
        <w:t>до 203-209 тыс. руб. в 2028 году</w:t>
      </w:r>
      <w:r>
        <w:rPr>
          <w:rFonts w:ascii="Arial" w:hAnsi="Arial" w:cs="Arial"/>
          <w:sz w:val="24"/>
          <w:szCs w:val="24"/>
        </w:rPr>
        <w:t>.</w:t>
      </w:r>
    </w:p>
    <w:p w:rsidR="00C274C1" w:rsidRPr="00957489" w:rsidRDefault="00C274C1" w:rsidP="00C274C1">
      <w:pPr>
        <w:pStyle w:val="a9"/>
        <w:ind w:firstLine="709"/>
        <w:rPr>
          <w:rFonts w:ascii="Arial" w:hAnsi="Arial" w:cs="Arial"/>
          <w:sz w:val="24"/>
          <w:szCs w:val="24"/>
        </w:rPr>
      </w:pPr>
      <w:r w:rsidRPr="00957489">
        <w:rPr>
          <w:rFonts w:ascii="Arial" w:hAnsi="Arial" w:cs="Arial"/>
          <w:sz w:val="24"/>
          <w:szCs w:val="24"/>
        </w:rPr>
        <w:t xml:space="preserve">В прогнозном периоде 2026 - 2028 гг. предполагается положительная динамика роста оборота розничной торговли на уровне 115-116%. Планируются к открытию </w:t>
      </w:r>
      <w:r w:rsidRPr="00957489">
        <w:rPr>
          <w:rFonts w:ascii="Arial" w:hAnsi="Arial" w:cs="Arial"/>
          <w:spacing w:val="-1"/>
          <w:sz w:val="24"/>
          <w:szCs w:val="24"/>
        </w:rPr>
        <w:t xml:space="preserve">склад оптовой торговли строительными материалами и изделиями в п. Михнево (ООО </w:t>
      </w:r>
      <w:r w:rsidRPr="00957489">
        <w:rPr>
          <w:rFonts w:ascii="Arial" w:hAnsi="Arial" w:cs="Arial"/>
          <w:sz w:val="24"/>
          <w:szCs w:val="24"/>
        </w:rPr>
        <w:t>«АСК- 38») и ресторан в г. Ступино.</w:t>
      </w:r>
    </w:p>
    <w:p w:rsidR="00C274C1" w:rsidRDefault="00C274C1" w:rsidP="00C274C1">
      <w:pPr>
        <w:pStyle w:val="a9"/>
        <w:ind w:firstLine="709"/>
        <w:rPr>
          <w:rFonts w:ascii="Arial" w:hAnsi="Arial" w:cs="Arial"/>
          <w:sz w:val="24"/>
          <w:szCs w:val="24"/>
        </w:rPr>
      </w:pPr>
      <w:r w:rsidRPr="00957489">
        <w:rPr>
          <w:rFonts w:ascii="Arial" w:hAnsi="Arial" w:cs="Arial"/>
          <w:sz w:val="24"/>
          <w:szCs w:val="24"/>
        </w:rPr>
        <w:t>Обеспеченность населения площадью торговых объектов в прогнозном периоде увеличится на 9% (1284,9 кв. м. на 1 тыс. чел.).</w:t>
      </w:r>
    </w:p>
    <w:p w:rsidR="003161C1" w:rsidRPr="00957489" w:rsidRDefault="003161C1" w:rsidP="00C274C1">
      <w:pPr>
        <w:pStyle w:val="a9"/>
        <w:ind w:firstLine="709"/>
        <w:rPr>
          <w:rFonts w:ascii="Arial" w:hAnsi="Arial" w:cs="Arial"/>
          <w:color w:val="000000"/>
          <w:sz w:val="24"/>
          <w:szCs w:val="24"/>
          <w:highlight w:val="yellow"/>
        </w:rPr>
      </w:pPr>
    </w:p>
    <w:p w:rsidR="00494C29" w:rsidRDefault="00494C29" w:rsidP="003161C1">
      <w:pPr>
        <w:pStyle w:val="220"/>
        <w:ind w:firstLine="567"/>
        <w:jc w:val="center"/>
        <w:rPr>
          <w:rFonts w:ascii="Arial" w:hAnsi="Arial" w:cs="Arial"/>
          <w:b/>
          <w:color w:val="000000"/>
          <w:sz w:val="24"/>
          <w:szCs w:val="24"/>
        </w:rPr>
      </w:pPr>
    </w:p>
    <w:p w:rsidR="00494C29" w:rsidRDefault="00494C29" w:rsidP="003161C1">
      <w:pPr>
        <w:pStyle w:val="220"/>
        <w:ind w:firstLine="567"/>
        <w:jc w:val="center"/>
        <w:rPr>
          <w:rFonts w:ascii="Arial" w:hAnsi="Arial" w:cs="Arial"/>
          <w:b/>
          <w:color w:val="000000"/>
          <w:sz w:val="24"/>
          <w:szCs w:val="24"/>
        </w:rPr>
      </w:pPr>
    </w:p>
    <w:p w:rsidR="00BB739D" w:rsidRDefault="00C274C1" w:rsidP="003161C1">
      <w:pPr>
        <w:pStyle w:val="220"/>
        <w:ind w:firstLine="567"/>
        <w:jc w:val="center"/>
        <w:rPr>
          <w:rFonts w:ascii="Arial" w:hAnsi="Arial" w:cs="Arial"/>
          <w:b/>
          <w:color w:val="000000"/>
          <w:sz w:val="24"/>
          <w:szCs w:val="24"/>
        </w:rPr>
      </w:pPr>
      <w:r w:rsidRPr="003161C1">
        <w:rPr>
          <w:rFonts w:ascii="Arial" w:hAnsi="Arial" w:cs="Arial"/>
          <w:b/>
          <w:color w:val="000000"/>
          <w:sz w:val="24"/>
          <w:szCs w:val="24"/>
        </w:rPr>
        <w:t>ВЫЗОВЫ ДЛЯ БЮДЖЕТНОЙ ПОЛИТИКИ В ПЛАНИРУЕМОМ ЦИКЛЕ</w:t>
      </w:r>
    </w:p>
    <w:p w:rsidR="003161C1" w:rsidRDefault="003161C1" w:rsidP="003161C1">
      <w:pPr>
        <w:pStyle w:val="220"/>
        <w:ind w:firstLine="567"/>
        <w:jc w:val="center"/>
        <w:rPr>
          <w:rFonts w:ascii="Arial" w:hAnsi="Arial" w:cs="Arial"/>
          <w:b/>
          <w:color w:val="000000"/>
          <w:sz w:val="24"/>
          <w:szCs w:val="24"/>
        </w:rPr>
      </w:pPr>
    </w:p>
    <w:p w:rsidR="003161C1" w:rsidRDefault="003161C1" w:rsidP="003161C1">
      <w:pPr>
        <w:pStyle w:val="220"/>
        <w:numPr>
          <w:ilvl w:val="0"/>
          <w:numId w:val="6"/>
        </w:numPr>
        <w:rPr>
          <w:rFonts w:ascii="Arial" w:hAnsi="Arial" w:cs="Arial"/>
          <w:color w:val="000000"/>
          <w:sz w:val="24"/>
          <w:szCs w:val="24"/>
        </w:rPr>
      </w:pPr>
      <w:r>
        <w:rPr>
          <w:rFonts w:ascii="Arial" w:hAnsi="Arial" w:cs="Arial"/>
          <w:color w:val="000000"/>
          <w:sz w:val="24"/>
          <w:szCs w:val="24"/>
        </w:rPr>
        <w:t>Отсутствие значительных дополнительных резервов для интенсивного роста собственных доходов в 2026 году</w:t>
      </w:r>
    </w:p>
    <w:p w:rsidR="003161C1" w:rsidRDefault="003161C1" w:rsidP="003161C1">
      <w:pPr>
        <w:pStyle w:val="220"/>
        <w:numPr>
          <w:ilvl w:val="0"/>
          <w:numId w:val="6"/>
        </w:numPr>
        <w:rPr>
          <w:rFonts w:ascii="Arial" w:hAnsi="Arial" w:cs="Arial"/>
          <w:color w:val="000000"/>
          <w:sz w:val="24"/>
          <w:szCs w:val="24"/>
        </w:rPr>
      </w:pPr>
      <w:r>
        <w:rPr>
          <w:rFonts w:ascii="Arial" w:hAnsi="Arial" w:cs="Arial"/>
          <w:color w:val="000000"/>
          <w:sz w:val="24"/>
          <w:szCs w:val="24"/>
        </w:rPr>
        <w:t>Риски несбалансированности местного бюджета</w:t>
      </w:r>
    </w:p>
    <w:p w:rsidR="003161C1" w:rsidRDefault="003161C1" w:rsidP="003161C1">
      <w:pPr>
        <w:pStyle w:val="220"/>
        <w:numPr>
          <w:ilvl w:val="0"/>
          <w:numId w:val="6"/>
        </w:numPr>
        <w:rPr>
          <w:rFonts w:ascii="Arial" w:hAnsi="Arial" w:cs="Arial"/>
          <w:color w:val="000000"/>
          <w:sz w:val="24"/>
          <w:szCs w:val="24"/>
        </w:rPr>
      </w:pPr>
      <w:r>
        <w:rPr>
          <w:rFonts w:ascii="Arial" w:hAnsi="Arial" w:cs="Arial"/>
          <w:color w:val="000000"/>
          <w:sz w:val="24"/>
          <w:szCs w:val="24"/>
        </w:rPr>
        <w:t>Изменение структуры муниципального долга за счет погашения бюджетных кредитов и значительного  привлечения коммерческих займов</w:t>
      </w:r>
    </w:p>
    <w:p w:rsidR="003161C1" w:rsidRDefault="003161C1" w:rsidP="003161C1">
      <w:pPr>
        <w:pStyle w:val="220"/>
        <w:numPr>
          <w:ilvl w:val="0"/>
          <w:numId w:val="6"/>
        </w:numPr>
        <w:rPr>
          <w:rFonts w:ascii="Arial" w:hAnsi="Arial" w:cs="Arial"/>
          <w:color w:val="000000"/>
          <w:sz w:val="24"/>
          <w:szCs w:val="24"/>
        </w:rPr>
      </w:pPr>
      <w:r>
        <w:rPr>
          <w:rFonts w:ascii="Arial" w:hAnsi="Arial" w:cs="Arial"/>
          <w:color w:val="000000"/>
          <w:sz w:val="24"/>
          <w:szCs w:val="24"/>
        </w:rPr>
        <w:t>Реформа местного самоуправления в рамках федерального закона № 33-ФЗ</w:t>
      </w:r>
    </w:p>
    <w:p w:rsidR="003161C1" w:rsidRDefault="00A03A8E" w:rsidP="003161C1">
      <w:pPr>
        <w:pStyle w:val="220"/>
        <w:numPr>
          <w:ilvl w:val="0"/>
          <w:numId w:val="6"/>
        </w:numPr>
        <w:rPr>
          <w:rFonts w:ascii="Arial" w:hAnsi="Arial" w:cs="Arial"/>
          <w:color w:val="000000"/>
          <w:sz w:val="24"/>
          <w:szCs w:val="24"/>
        </w:rPr>
      </w:pPr>
      <w:r>
        <w:rPr>
          <w:rFonts w:ascii="Arial" w:hAnsi="Arial" w:cs="Arial"/>
          <w:color w:val="000000"/>
          <w:sz w:val="24"/>
          <w:szCs w:val="24"/>
        </w:rPr>
        <w:t xml:space="preserve">Соблюдение сроков, </w:t>
      </w:r>
      <w:r w:rsidR="003161C1">
        <w:rPr>
          <w:rFonts w:ascii="Arial" w:hAnsi="Arial" w:cs="Arial"/>
          <w:color w:val="000000"/>
          <w:sz w:val="24"/>
          <w:szCs w:val="24"/>
        </w:rPr>
        <w:t>качества выполнения</w:t>
      </w:r>
      <w:r>
        <w:rPr>
          <w:rFonts w:ascii="Arial" w:hAnsi="Arial" w:cs="Arial"/>
          <w:color w:val="000000"/>
          <w:sz w:val="24"/>
          <w:szCs w:val="24"/>
        </w:rPr>
        <w:t xml:space="preserve"> и полноты обеспечения гарантийных обязательств при исполнении контрактов в рамках</w:t>
      </w:r>
      <w:r w:rsidR="003161C1">
        <w:rPr>
          <w:rFonts w:ascii="Arial" w:hAnsi="Arial" w:cs="Arial"/>
          <w:color w:val="000000"/>
          <w:sz w:val="24"/>
          <w:szCs w:val="24"/>
        </w:rPr>
        <w:t xml:space="preserve"> мероприятий по модернизации ЖКХ.</w:t>
      </w:r>
    </w:p>
    <w:p w:rsidR="003161C1" w:rsidRPr="003161C1" w:rsidRDefault="003161C1" w:rsidP="003161C1">
      <w:pPr>
        <w:pStyle w:val="220"/>
        <w:rPr>
          <w:rFonts w:ascii="Arial" w:hAnsi="Arial" w:cs="Arial"/>
          <w:color w:val="000000"/>
          <w:sz w:val="24"/>
          <w:szCs w:val="24"/>
        </w:rPr>
      </w:pPr>
    </w:p>
    <w:p w:rsidR="00BB739D" w:rsidRDefault="00BB739D" w:rsidP="00BB739D">
      <w:pPr>
        <w:ind w:firstLine="567"/>
        <w:jc w:val="both"/>
        <w:rPr>
          <w:sz w:val="28"/>
          <w:szCs w:val="28"/>
          <w:lang w:eastAsia="ru-RU"/>
        </w:rPr>
      </w:pPr>
    </w:p>
    <w:p w:rsidR="007238CA" w:rsidRDefault="007238CA" w:rsidP="00BB739D">
      <w:pPr>
        <w:ind w:firstLine="567"/>
        <w:jc w:val="both"/>
        <w:rPr>
          <w:sz w:val="28"/>
          <w:szCs w:val="28"/>
          <w:lang w:eastAsia="ru-RU"/>
        </w:rPr>
      </w:pPr>
    </w:p>
    <w:p w:rsidR="007238CA" w:rsidRDefault="007238CA" w:rsidP="00BB739D">
      <w:pPr>
        <w:ind w:firstLine="567"/>
        <w:jc w:val="both"/>
        <w:rPr>
          <w:sz w:val="28"/>
          <w:szCs w:val="28"/>
          <w:lang w:eastAsia="ru-RU"/>
        </w:rPr>
      </w:pPr>
    </w:p>
    <w:p w:rsidR="007238CA" w:rsidRDefault="007238CA" w:rsidP="00BB739D">
      <w:pPr>
        <w:ind w:firstLine="567"/>
        <w:jc w:val="both"/>
        <w:rPr>
          <w:sz w:val="28"/>
          <w:szCs w:val="28"/>
          <w:lang w:eastAsia="ru-RU"/>
        </w:rPr>
      </w:pPr>
    </w:p>
    <w:p w:rsidR="007238CA" w:rsidRDefault="007238CA" w:rsidP="00BB739D">
      <w:pPr>
        <w:ind w:firstLine="567"/>
        <w:jc w:val="both"/>
        <w:rPr>
          <w:sz w:val="28"/>
          <w:szCs w:val="28"/>
          <w:lang w:eastAsia="ru-RU"/>
        </w:rPr>
      </w:pPr>
    </w:p>
    <w:p w:rsidR="007238CA" w:rsidRDefault="007238CA" w:rsidP="00BB739D">
      <w:pPr>
        <w:ind w:firstLine="567"/>
        <w:jc w:val="both"/>
        <w:rPr>
          <w:sz w:val="28"/>
          <w:szCs w:val="28"/>
          <w:lang w:eastAsia="ru-RU"/>
        </w:rPr>
      </w:pPr>
    </w:p>
    <w:p w:rsidR="007238CA" w:rsidRDefault="007238CA" w:rsidP="00BB739D">
      <w:pPr>
        <w:ind w:firstLine="567"/>
        <w:jc w:val="both"/>
        <w:rPr>
          <w:sz w:val="28"/>
          <w:szCs w:val="28"/>
          <w:lang w:eastAsia="ru-RU"/>
        </w:rPr>
      </w:pPr>
    </w:p>
    <w:p w:rsidR="007238CA" w:rsidRDefault="007238CA" w:rsidP="00BB739D">
      <w:pPr>
        <w:ind w:firstLine="567"/>
        <w:jc w:val="both"/>
        <w:rPr>
          <w:sz w:val="28"/>
          <w:szCs w:val="28"/>
          <w:lang w:eastAsia="ru-RU"/>
        </w:rPr>
      </w:pPr>
    </w:p>
    <w:p w:rsidR="007238CA" w:rsidRDefault="007238CA" w:rsidP="00BB739D">
      <w:pPr>
        <w:ind w:firstLine="567"/>
        <w:jc w:val="both"/>
        <w:rPr>
          <w:sz w:val="28"/>
          <w:szCs w:val="28"/>
          <w:lang w:eastAsia="ru-RU"/>
        </w:rPr>
      </w:pPr>
    </w:p>
    <w:p w:rsidR="007238CA" w:rsidRDefault="007238CA" w:rsidP="00BB739D">
      <w:pPr>
        <w:ind w:firstLine="567"/>
        <w:jc w:val="both"/>
        <w:rPr>
          <w:sz w:val="28"/>
          <w:szCs w:val="28"/>
          <w:lang w:eastAsia="ru-RU"/>
        </w:rPr>
      </w:pPr>
    </w:p>
    <w:p w:rsidR="007238CA" w:rsidRDefault="007238CA" w:rsidP="00BB739D">
      <w:pPr>
        <w:ind w:firstLine="567"/>
        <w:jc w:val="both"/>
        <w:rPr>
          <w:sz w:val="28"/>
          <w:szCs w:val="28"/>
          <w:lang w:eastAsia="ru-RU"/>
        </w:rPr>
      </w:pPr>
    </w:p>
    <w:p w:rsidR="007238CA" w:rsidRDefault="007238CA" w:rsidP="00BB739D">
      <w:pPr>
        <w:ind w:firstLine="567"/>
        <w:jc w:val="both"/>
        <w:rPr>
          <w:sz w:val="28"/>
          <w:szCs w:val="28"/>
          <w:lang w:eastAsia="ru-RU"/>
        </w:rPr>
      </w:pPr>
    </w:p>
    <w:p w:rsidR="007238CA" w:rsidRDefault="007238CA" w:rsidP="00BB739D">
      <w:pPr>
        <w:ind w:firstLine="567"/>
        <w:jc w:val="both"/>
        <w:rPr>
          <w:sz w:val="28"/>
          <w:szCs w:val="28"/>
          <w:lang w:eastAsia="ru-RU"/>
        </w:rPr>
      </w:pPr>
    </w:p>
    <w:p w:rsidR="00422D21" w:rsidRPr="00081B19" w:rsidRDefault="00422D21" w:rsidP="00DC2B70">
      <w:pPr>
        <w:spacing w:before="120" w:after="0" w:line="240" w:lineRule="auto"/>
        <w:jc w:val="center"/>
        <w:rPr>
          <w:rFonts w:ascii="Arial" w:hAnsi="Arial" w:cs="Arial"/>
          <w:b/>
          <w:sz w:val="24"/>
          <w:szCs w:val="24"/>
        </w:rPr>
      </w:pPr>
      <w:r w:rsidRPr="00081B19">
        <w:rPr>
          <w:rFonts w:ascii="Arial" w:hAnsi="Arial" w:cs="Arial"/>
          <w:b/>
          <w:sz w:val="24"/>
          <w:szCs w:val="24"/>
        </w:rPr>
        <w:lastRenderedPageBreak/>
        <w:t xml:space="preserve">Основные характеристики бюджета городского округа Ступино </w:t>
      </w:r>
    </w:p>
    <w:p w:rsidR="00422D21" w:rsidRDefault="00422D21" w:rsidP="00DC2B70">
      <w:pPr>
        <w:spacing w:after="0" w:line="240" w:lineRule="auto"/>
        <w:jc w:val="center"/>
        <w:rPr>
          <w:rFonts w:ascii="Arial" w:hAnsi="Arial" w:cs="Arial"/>
          <w:b/>
          <w:sz w:val="24"/>
          <w:szCs w:val="24"/>
        </w:rPr>
      </w:pPr>
      <w:r w:rsidRPr="00081B19">
        <w:rPr>
          <w:rFonts w:ascii="Arial" w:hAnsi="Arial" w:cs="Arial"/>
          <w:b/>
          <w:sz w:val="24"/>
          <w:szCs w:val="24"/>
        </w:rPr>
        <w:t>на очередной финансовый год и на плановый период.</w:t>
      </w:r>
    </w:p>
    <w:p w:rsidR="00C76D1E" w:rsidRPr="00081B19" w:rsidRDefault="00C76D1E" w:rsidP="00DC2B70">
      <w:pPr>
        <w:spacing w:after="0" w:line="240" w:lineRule="auto"/>
        <w:jc w:val="center"/>
        <w:rPr>
          <w:rFonts w:ascii="Arial" w:hAnsi="Arial" w:cs="Arial"/>
          <w:b/>
          <w:sz w:val="24"/>
          <w:szCs w:val="24"/>
        </w:rPr>
      </w:pPr>
    </w:p>
    <w:p w:rsidR="00494C29" w:rsidRPr="0034472C" w:rsidRDefault="00494C29" w:rsidP="00494C29">
      <w:pPr>
        <w:pStyle w:val="a9"/>
        <w:ind w:firstLine="709"/>
        <w:rPr>
          <w:rFonts w:ascii="Arial" w:hAnsi="Arial" w:cs="Arial"/>
          <w:sz w:val="24"/>
          <w:szCs w:val="24"/>
        </w:rPr>
      </w:pPr>
      <w:r w:rsidRPr="0034472C">
        <w:rPr>
          <w:rFonts w:ascii="Arial" w:hAnsi="Arial" w:cs="Arial"/>
          <w:sz w:val="24"/>
          <w:szCs w:val="24"/>
        </w:rPr>
        <w:t>Проектом решения о бюджете предлагается утвердить основные характеристики бюджета городского округа Ступино на 2026 год и на плановый период 2027-2028 годов, в том числе:</w:t>
      </w:r>
    </w:p>
    <w:p w:rsidR="00494C29" w:rsidRPr="0034472C" w:rsidRDefault="00494C29" w:rsidP="00494C29">
      <w:pPr>
        <w:pStyle w:val="a9"/>
        <w:ind w:firstLine="709"/>
        <w:rPr>
          <w:rFonts w:ascii="Arial" w:hAnsi="Arial" w:cs="Arial"/>
          <w:bCs/>
          <w:sz w:val="24"/>
          <w:szCs w:val="24"/>
        </w:rPr>
      </w:pPr>
      <w:r w:rsidRPr="0034472C">
        <w:rPr>
          <w:rFonts w:ascii="Arial" w:hAnsi="Arial" w:cs="Arial"/>
          <w:bCs/>
          <w:sz w:val="24"/>
          <w:szCs w:val="24"/>
        </w:rPr>
        <w:t>- на 2026 год:</w:t>
      </w:r>
    </w:p>
    <w:p w:rsidR="00494C29" w:rsidRPr="0034472C" w:rsidRDefault="00494C29" w:rsidP="00494C29">
      <w:pPr>
        <w:pStyle w:val="a9"/>
        <w:ind w:firstLine="709"/>
        <w:rPr>
          <w:rFonts w:ascii="Arial" w:hAnsi="Arial" w:cs="Arial"/>
          <w:bCs/>
          <w:sz w:val="24"/>
          <w:szCs w:val="24"/>
        </w:rPr>
      </w:pPr>
      <w:r w:rsidRPr="0034472C">
        <w:rPr>
          <w:rFonts w:ascii="Arial" w:hAnsi="Arial" w:cs="Arial"/>
          <w:bCs/>
          <w:sz w:val="24"/>
          <w:szCs w:val="24"/>
        </w:rPr>
        <w:t xml:space="preserve">а) общий объем доходов бюджета </w:t>
      </w:r>
      <w:r w:rsidRPr="0034472C">
        <w:rPr>
          <w:rFonts w:ascii="Arial" w:hAnsi="Arial" w:cs="Arial"/>
          <w:snapToGrid w:val="0"/>
          <w:color w:val="000000"/>
          <w:sz w:val="24"/>
          <w:szCs w:val="24"/>
        </w:rPr>
        <w:t>городского округа Ступино Московской области</w:t>
      </w:r>
      <w:r w:rsidRPr="0034472C">
        <w:rPr>
          <w:rFonts w:ascii="Arial" w:hAnsi="Arial" w:cs="Arial"/>
          <w:bCs/>
          <w:sz w:val="24"/>
          <w:szCs w:val="24"/>
        </w:rPr>
        <w:t xml:space="preserve"> в сумме 18 900 122,0 тыс.</w:t>
      </w:r>
      <w:r>
        <w:rPr>
          <w:rFonts w:ascii="Arial" w:hAnsi="Arial" w:cs="Arial"/>
          <w:bCs/>
          <w:sz w:val="24"/>
          <w:szCs w:val="24"/>
        </w:rPr>
        <w:t xml:space="preserve"> </w:t>
      </w:r>
      <w:r w:rsidRPr="0034472C">
        <w:rPr>
          <w:rFonts w:ascii="Arial" w:hAnsi="Arial" w:cs="Arial"/>
          <w:bCs/>
          <w:sz w:val="24"/>
          <w:szCs w:val="24"/>
        </w:rPr>
        <w:t>руб</w:t>
      </w:r>
      <w:r>
        <w:rPr>
          <w:rFonts w:ascii="Arial" w:hAnsi="Arial" w:cs="Arial"/>
          <w:bCs/>
          <w:sz w:val="24"/>
          <w:szCs w:val="24"/>
        </w:rPr>
        <w:t>.</w:t>
      </w:r>
      <w:r w:rsidRPr="0034472C">
        <w:rPr>
          <w:rFonts w:ascii="Arial" w:hAnsi="Arial" w:cs="Arial"/>
          <w:bCs/>
          <w:sz w:val="24"/>
          <w:szCs w:val="24"/>
        </w:rPr>
        <w:t xml:space="preserve">, в том числе </w:t>
      </w:r>
      <w:r w:rsidRPr="0034472C">
        <w:rPr>
          <w:rFonts w:ascii="Arial" w:hAnsi="Arial" w:cs="Arial"/>
          <w:sz w:val="24"/>
          <w:szCs w:val="24"/>
        </w:rPr>
        <w:t xml:space="preserve">объем межбюджетных трансфертов, получаемых из других бюджетов бюджетной системы  Российской  Федерации  в  сумме  </w:t>
      </w:r>
      <w:r w:rsidRPr="0034472C">
        <w:rPr>
          <w:rFonts w:ascii="Arial" w:hAnsi="Arial" w:cs="Arial"/>
          <w:bCs/>
          <w:sz w:val="24"/>
          <w:szCs w:val="24"/>
        </w:rPr>
        <w:t xml:space="preserve">8 983 768,8 </w:t>
      </w:r>
      <w:r w:rsidRPr="0034472C">
        <w:rPr>
          <w:rFonts w:ascii="Arial" w:hAnsi="Arial" w:cs="Arial"/>
          <w:sz w:val="24"/>
          <w:szCs w:val="24"/>
        </w:rPr>
        <w:t>тыс.</w:t>
      </w:r>
      <w:r>
        <w:rPr>
          <w:rFonts w:ascii="Arial" w:hAnsi="Arial" w:cs="Arial"/>
          <w:sz w:val="24"/>
          <w:szCs w:val="24"/>
        </w:rPr>
        <w:t xml:space="preserve"> </w:t>
      </w:r>
      <w:r w:rsidRPr="0034472C">
        <w:rPr>
          <w:rFonts w:ascii="Arial" w:hAnsi="Arial" w:cs="Arial"/>
          <w:sz w:val="24"/>
          <w:szCs w:val="24"/>
        </w:rPr>
        <w:t>руб</w:t>
      </w:r>
      <w:r>
        <w:rPr>
          <w:rFonts w:ascii="Arial" w:hAnsi="Arial" w:cs="Arial"/>
          <w:sz w:val="24"/>
          <w:szCs w:val="24"/>
        </w:rPr>
        <w:t>.</w:t>
      </w:r>
      <w:r w:rsidRPr="0034472C">
        <w:rPr>
          <w:rFonts w:ascii="Arial" w:hAnsi="Arial" w:cs="Arial"/>
          <w:bCs/>
          <w:sz w:val="24"/>
          <w:szCs w:val="24"/>
        </w:rPr>
        <w:t>;</w:t>
      </w:r>
    </w:p>
    <w:p w:rsidR="00494C29" w:rsidRPr="0034472C" w:rsidRDefault="00494C29" w:rsidP="00494C29">
      <w:pPr>
        <w:pStyle w:val="a9"/>
        <w:ind w:firstLine="709"/>
        <w:rPr>
          <w:rFonts w:ascii="Arial" w:hAnsi="Arial" w:cs="Arial"/>
          <w:bCs/>
          <w:sz w:val="24"/>
          <w:szCs w:val="24"/>
        </w:rPr>
      </w:pPr>
      <w:r w:rsidRPr="0034472C">
        <w:rPr>
          <w:rFonts w:ascii="Arial" w:hAnsi="Arial" w:cs="Arial"/>
          <w:bCs/>
          <w:sz w:val="24"/>
          <w:szCs w:val="24"/>
        </w:rPr>
        <w:t xml:space="preserve">б) общий объем расходов бюджета </w:t>
      </w:r>
      <w:r w:rsidRPr="0034472C">
        <w:rPr>
          <w:rFonts w:ascii="Arial" w:hAnsi="Arial" w:cs="Arial"/>
          <w:snapToGrid w:val="0"/>
          <w:color w:val="000000"/>
          <w:sz w:val="24"/>
          <w:szCs w:val="24"/>
        </w:rPr>
        <w:t>городского округа Ступино Московской области</w:t>
      </w:r>
      <w:r w:rsidRPr="0034472C">
        <w:rPr>
          <w:rFonts w:ascii="Arial" w:hAnsi="Arial" w:cs="Arial"/>
          <w:bCs/>
          <w:sz w:val="24"/>
          <w:szCs w:val="24"/>
        </w:rPr>
        <w:t xml:space="preserve"> в сумме 19 355 010,2 тыс.</w:t>
      </w:r>
      <w:r>
        <w:rPr>
          <w:rFonts w:ascii="Arial" w:hAnsi="Arial" w:cs="Arial"/>
          <w:bCs/>
          <w:sz w:val="24"/>
          <w:szCs w:val="24"/>
        </w:rPr>
        <w:t xml:space="preserve"> </w:t>
      </w:r>
      <w:r w:rsidRPr="0034472C">
        <w:rPr>
          <w:rFonts w:ascii="Arial" w:hAnsi="Arial" w:cs="Arial"/>
          <w:bCs/>
          <w:sz w:val="24"/>
          <w:szCs w:val="24"/>
        </w:rPr>
        <w:t>руб</w:t>
      </w:r>
      <w:r>
        <w:rPr>
          <w:rFonts w:ascii="Arial" w:hAnsi="Arial" w:cs="Arial"/>
          <w:bCs/>
          <w:sz w:val="24"/>
          <w:szCs w:val="24"/>
        </w:rPr>
        <w:t>.</w:t>
      </w:r>
      <w:r w:rsidRPr="0034472C">
        <w:rPr>
          <w:rFonts w:ascii="Arial" w:hAnsi="Arial" w:cs="Arial"/>
          <w:bCs/>
          <w:sz w:val="24"/>
          <w:szCs w:val="24"/>
        </w:rPr>
        <w:t>;</w:t>
      </w:r>
    </w:p>
    <w:p w:rsidR="00494C29" w:rsidRPr="0034472C" w:rsidRDefault="00494C29" w:rsidP="00494C29">
      <w:pPr>
        <w:pStyle w:val="a9"/>
        <w:ind w:firstLine="709"/>
        <w:rPr>
          <w:rFonts w:ascii="Arial" w:hAnsi="Arial" w:cs="Arial"/>
          <w:bCs/>
          <w:sz w:val="24"/>
          <w:szCs w:val="24"/>
        </w:rPr>
      </w:pPr>
      <w:r w:rsidRPr="0034472C">
        <w:rPr>
          <w:rFonts w:ascii="Arial" w:hAnsi="Arial" w:cs="Arial"/>
          <w:bCs/>
          <w:sz w:val="24"/>
          <w:szCs w:val="24"/>
        </w:rPr>
        <w:t xml:space="preserve">в) дефицит бюджета </w:t>
      </w:r>
      <w:r w:rsidRPr="0034472C">
        <w:rPr>
          <w:rFonts w:ascii="Arial" w:hAnsi="Arial" w:cs="Arial"/>
          <w:snapToGrid w:val="0"/>
          <w:color w:val="000000"/>
          <w:sz w:val="24"/>
          <w:szCs w:val="24"/>
        </w:rPr>
        <w:t>городского округа Ступино Московской области</w:t>
      </w:r>
      <w:r w:rsidRPr="0034472C">
        <w:rPr>
          <w:rFonts w:ascii="Arial" w:hAnsi="Arial" w:cs="Arial"/>
          <w:bCs/>
          <w:sz w:val="24"/>
          <w:szCs w:val="24"/>
        </w:rPr>
        <w:t xml:space="preserve"> в сумме 454 888,2 </w:t>
      </w:r>
      <w:r w:rsidRPr="0034472C">
        <w:rPr>
          <w:rFonts w:ascii="Arial" w:hAnsi="Arial" w:cs="Arial"/>
          <w:sz w:val="24"/>
          <w:szCs w:val="24"/>
        </w:rPr>
        <w:t>тыс</w:t>
      </w:r>
      <w:r w:rsidRPr="0034472C">
        <w:rPr>
          <w:rFonts w:ascii="Arial" w:hAnsi="Arial" w:cs="Arial"/>
          <w:bCs/>
          <w:sz w:val="24"/>
          <w:szCs w:val="24"/>
        </w:rPr>
        <w:t>. руб</w:t>
      </w:r>
      <w:r>
        <w:rPr>
          <w:rFonts w:ascii="Arial" w:hAnsi="Arial" w:cs="Arial"/>
          <w:bCs/>
          <w:sz w:val="24"/>
          <w:szCs w:val="24"/>
        </w:rPr>
        <w:t>.;</w:t>
      </w:r>
    </w:p>
    <w:p w:rsidR="00494C29" w:rsidRPr="0034472C" w:rsidRDefault="00494C29" w:rsidP="00494C29">
      <w:pPr>
        <w:pStyle w:val="a9"/>
        <w:ind w:firstLine="709"/>
        <w:rPr>
          <w:rFonts w:ascii="Arial" w:hAnsi="Arial" w:cs="Arial"/>
          <w:bCs/>
          <w:sz w:val="24"/>
          <w:szCs w:val="24"/>
        </w:rPr>
      </w:pPr>
      <w:r w:rsidRPr="0034472C">
        <w:rPr>
          <w:rFonts w:ascii="Arial" w:hAnsi="Arial" w:cs="Arial"/>
          <w:bCs/>
          <w:sz w:val="24"/>
          <w:szCs w:val="24"/>
        </w:rPr>
        <w:t>- на плановый период 2027-2028 годов:</w:t>
      </w:r>
    </w:p>
    <w:p w:rsidR="00494C29" w:rsidRPr="0034472C" w:rsidRDefault="00494C29" w:rsidP="00494C29">
      <w:pPr>
        <w:pStyle w:val="a9"/>
        <w:ind w:firstLine="709"/>
        <w:rPr>
          <w:rFonts w:ascii="Arial" w:hAnsi="Arial" w:cs="Arial"/>
          <w:sz w:val="24"/>
          <w:szCs w:val="24"/>
        </w:rPr>
      </w:pPr>
      <w:r w:rsidRPr="0034472C">
        <w:rPr>
          <w:rFonts w:ascii="Arial" w:hAnsi="Arial" w:cs="Arial"/>
          <w:bCs/>
          <w:sz w:val="24"/>
          <w:szCs w:val="24"/>
        </w:rPr>
        <w:t xml:space="preserve">а) </w:t>
      </w:r>
      <w:r w:rsidRPr="0034472C">
        <w:rPr>
          <w:rFonts w:ascii="Arial" w:hAnsi="Arial" w:cs="Arial"/>
          <w:sz w:val="24"/>
          <w:szCs w:val="24"/>
        </w:rPr>
        <w:t xml:space="preserve">общий объем доходов бюджета </w:t>
      </w:r>
      <w:r w:rsidRPr="0034472C">
        <w:rPr>
          <w:rFonts w:ascii="Arial" w:hAnsi="Arial" w:cs="Arial"/>
          <w:snapToGrid w:val="0"/>
          <w:color w:val="000000"/>
          <w:sz w:val="24"/>
          <w:szCs w:val="24"/>
        </w:rPr>
        <w:t>городского округа Ступино Московской области</w:t>
      </w:r>
      <w:r w:rsidRPr="0034472C">
        <w:rPr>
          <w:rFonts w:ascii="Arial" w:hAnsi="Arial" w:cs="Arial"/>
          <w:sz w:val="24"/>
          <w:szCs w:val="24"/>
        </w:rPr>
        <w:t xml:space="preserve"> на 2027 год в сумме </w:t>
      </w:r>
      <w:r w:rsidRPr="0034472C">
        <w:rPr>
          <w:rFonts w:ascii="Arial" w:hAnsi="Arial" w:cs="Arial"/>
          <w:bCs/>
          <w:sz w:val="24"/>
          <w:szCs w:val="24"/>
        </w:rPr>
        <w:t xml:space="preserve">14 473 974,3 </w:t>
      </w:r>
      <w:r w:rsidRPr="0034472C">
        <w:rPr>
          <w:rFonts w:ascii="Arial" w:hAnsi="Arial" w:cs="Arial"/>
          <w:sz w:val="24"/>
          <w:szCs w:val="24"/>
        </w:rPr>
        <w:t>тыс.</w:t>
      </w:r>
      <w:r>
        <w:rPr>
          <w:rFonts w:ascii="Arial" w:hAnsi="Arial" w:cs="Arial"/>
          <w:sz w:val="24"/>
          <w:szCs w:val="24"/>
        </w:rPr>
        <w:t xml:space="preserve"> </w:t>
      </w:r>
      <w:r w:rsidRPr="0034472C">
        <w:rPr>
          <w:rFonts w:ascii="Arial" w:hAnsi="Arial" w:cs="Arial"/>
          <w:sz w:val="24"/>
          <w:szCs w:val="24"/>
        </w:rPr>
        <w:t>руб</w:t>
      </w:r>
      <w:r>
        <w:rPr>
          <w:rFonts w:ascii="Arial" w:hAnsi="Arial" w:cs="Arial"/>
          <w:sz w:val="24"/>
          <w:szCs w:val="24"/>
        </w:rPr>
        <w:t>.</w:t>
      </w:r>
      <w:r w:rsidRPr="0034472C">
        <w:rPr>
          <w:rFonts w:ascii="Arial" w:hAnsi="Arial" w:cs="Arial"/>
          <w:sz w:val="24"/>
          <w:szCs w:val="24"/>
        </w:rPr>
        <w:t xml:space="preserve">, </w:t>
      </w:r>
      <w:r w:rsidRPr="0034472C">
        <w:rPr>
          <w:rFonts w:ascii="Arial" w:hAnsi="Arial" w:cs="Arial"/>
          <w:bCs/>
          <w:sz w:val="24"/>
          <w:szCs w:val="24"/>
        </w:rPr>
        <w:t xml:space="preserve">в том числе </w:t>
      </w:r>
      <w:r w:rsidRPr="0034472C">
        <w:rPr>
          <w:rFonts w:ascii="Arial" w:hAnsi="Arial" w:cs="Arial"/>
          <w:sz w:val="24"/>
          <w:szCs w:val="24"/>
        </w:rPr>
        <w:t xml:space="preserve">объем межбюджетных трансфертов, получаемых из других бюджетов бюджетной системы Российской Федерации, в сумме </w:t>
      </w:r>
      <w:r w:rsidRPr="0034472C">
        <w:rPr>
          <w:rFonts w:ascii="Arial" w:hAnsi="Arial" w:cs="Arial"/>
          <w:bCs/>
          <w:sz w:val="24"/>
          <w:szCs w:val="24"/>
        </w:rPr>
        <w:t>5 638 763,2</w:t>
      </w:r>
      <w:r w:rsidRPr="0034472C">
        <w:rPr>
          <w:rFonts w:ascii="Arial" w:hAnsi="Arial" w:cs="Arial"/>
          <w:sz w:val="24"/>
          <w:szCs w:val="24"/>
        </w:rPr>
        <w:t xml:space="preserve"> тыс.</w:t>
      </w:r>
      <w:r>
        <w:rPr>
          <w:rFonts w:ascii="Arial" w:hAnsi="Arial" w:cs="Arial"/>
          <w:sz w:val="24"/>
          <w:szCs w:val="24"/>
        </w:rPr>
        <w:t xml:space="preserve"> </w:t>
      </w:r>
      <w:r w:rsidRPr="0034472C">
        <w:rPr>
          <w:rFonts w:ascii="Arial" w:hAnsi="Arial" w:cs="Arial"/>
          <w:sz w:val="24"/>
          <w:szCs w:val="24"/>
        </w:rPr>
        <w:t>руб</w:t>
      </w:r>
      <w:r>
        <w:rPr>
          <w:rFonts w:ascii="Arial" w:hAnsi="Arial" w:cs="Arial"/>
          <w:sz w:val="24"/>
          <w:szCs w:val="24"/>
        </w:rPr>
        <w:t>.</w:t>
      </w:r>
      <w:r w:rsidRPr="0034472C">
        <w:rPr>
          <w:rFonts w:ascii="Arial" w:hAnsi="Arial" w:cs="Arial"/>
          <w:sz w:val="24"/>
          <w:szCs w:val="24"/>
        </w:rPr>
        <w:t xml:space="preserve"> и на 2028 год в сумме  </w:t>
      </w:r>
      <w:r w:rsidRPr="0034472C">
        <w:rPr>
          <w:rFonts w:ascii="Arial" w:hAnsi="Arial" w:cs="Arial"/>
          <w:bCs/>
          <w:sz w:val="24"/>
          <w:szCs w:val="24"/>
        </w:rPr>
        <w:t xml:space="preserve">17 544 543,9 </w:t>
      </w:r>
      <w:r w:rsidRPr="0034472C">
        <w:rPr>
          <w:rFonts w:ascii="Arial" w:hAnsi="Arial" w:cs="Arial"/>
          <w:sz w:val="24"/>
          <w:szCs w:val="24"/>
        </w:rPr>
        <w:t>тыс.</w:t>
      </w:r>
      <w:r>
        <w:rPr>
          <w:rFonts w:ascii="Arial" w:hAnsi="Arial" w:cs="Arial"/>
          <w:sz w:val="24"/>
          <w:szCs w:val="24"/>
        </w:rPr>
        <w:t xml:space="preserve"> </w:t>
      </w:r>
      <w:r w:rsidRPr="0034472C">
        <w:rPr>
          <w:rFonts w:ascii="Arial" w:hAnsi="Arial" w:cs="Arial"/>
          <w:sz w:val="24"/>
          <w:szCs w:val="24"/>
        </w:rPr>
        <w:t>руб</w:t>
      </w:r>
      <w:r>
        <w:rPr>
          <w:rFonts w:ascii="Arial" w:hAnsi="Arial" w:cs="Arial"/>
          <w:sz w:val="24"/>
          <w:szCs w:val="24"/>
        </w:rPr>
        <w:t>.</w:t>
      </w:r>
      <w:r w:rsidRPr="0034472C">
        <w:rPr>
          <w:rFonts w:ascii="Arial" w:hAnsi="Arial" w:cs="Arial"/>
          <w:sz w:val="24"/>
          <w:szCs w:val="24"/>
        </w:rPr>
        <w:t xml:space="preserve">, </w:t>
      </w:r>
      <w:r w:rsidRPr="0034472C">
        <w:rPr>
          <w:rFonts w:ascii="Arial" w:hAnsi="Arial" w:cs="Arial"/>
          <w:bCs/>
          <w:sz w:val="24"/>
          <w:szCs w:val="24"/>
        </w:rPr>
        <w:t xml:space="preserve">в том числе </w:t>
      </w:r>
      <w:r w:rsidRPr="0034472C">
        <w:rPr>
          <w:rFonts w:ascii="Arial" w:hAnsi="Arial" w:cs="Arial"/>
          <w:sz w:val="24"/>
          <w:szCs w:val="24"/>
        </w:rPr>
        <w:t xml:space="preserve">объем межбюджетных трансфертов, получаемых из других бюджетов бюджетной системы Российской Федерации в сумме </w:t>
      </w:r>
      <w:r w:rsidRPr="0034472C">
        <w:rPr>
          <w:rFonts w:ascii="Arial" w:hAnsi="Arial" w:cs="Arial"/>
          <w:bCs/>
          <w:sz w:val="24"/>
          <w:szCs w:val="24"/>
        </w:rPr>
        <w:t>7 795 910,2</w:t>
      </w:r>
      <w:r w:rsidRPr="0034472C">
        <w:rPr>
          <w:rFonts w:ascii="Arial" w:hAnsi="Arial" w:cs="Arial"/>
          <w:sz w:val="24"/>
          <w:szCs w:val="24"/>
        </w:rPr>
        <w:t xml:space="preserve"> тыс.</w:t>
      </w:r>
      <w:r>
        <w:rPr>
          <w:rFonts w:ascii="Arial" w:hAnsi="Arial" w:cs="Arial"/>
          <w:sz w:val="24"/>
          <w:szCs w:val="24"/>
        </w:rPr>
        <w:t xml:space="preserve"> </w:t>
      </w:r>
      <w:r w:rsidRPr="0034472C">
        <w:rPr>
          <w:rFonts w:ascii="Arial" w:hAnsi="Arial" w:cs="Arial"/>
          <w:sz w:val="24"/>
          <w:szCs w:val="24"/>
        </w:rPr>
        <w:t>руб</w:t>
      </w:r>
      <w:r>
        <w:rPr>
          <w:rFonts w:ascii="Arial" w:hAnsi="Arial" w:cs="Arial"/>
          <w:sz w:val="24"/>
          <w:szCs w:val="24"/>
        </w:rPr>
        <w:t>.</w:t>
      </w:r>
      <w:r w:rsidRPr="0034472C">
        <w:rPr>
          <w:rFonts w:ascii="Arial" w:hAnsi="Arial" w:cs="Arial"/>
          <w:sz w:val="24"/>
          <w:szCs w:val="24"/>
        </w:rPr>
        <w:t>;</w:t>
      </w:r>
    </w:p>
    <w:p w:rsidR="00494C29" w:rsidRPr="0034472C" w:rsidRDefault="00494C29" w:rsidP="00494C29">
      <w:pPr>
        <w:pStyle w:val="a9"/>
        <w:ind w:firstLine="709"/>
        <w:rPr>
          <w:rFonts w:ascii="Arial" w:hAnsi="Arial" w:cs="Arial"/>
          <w:sz w:val="24"/>
          <w:szCs w:val="24"/>
        </w:rPr>
      </w:pPr>
      <w:r w:rsidRPr="0034472C">
        <w:rPr>
          <w:rFonts w:ascii="Arial" w:hAnsi="Arial" w:cs="Arial"/>
          <w:bCs/>
          <w:sz w:val="24"/>
          <w:szCs w:val="24"/>
        </w:rPr>
        <w:t xml:space="preserve">б) </w:t>
      </w:r>
      <w:r w:rsidRPr="0034472C">
        <w:rPr>
          <w:rFonts w:ascii="Arial" w:hAnsi="Arial" w:cs="Arial"/>
          <w:sz w:val="24"/>
          <w:szCs w:val="24"/>
        </w:rPr>
        <w:t xml:space="preserve">общий объем расходов бюджета </w:t>
      </w:r>
      <w:r w:rsidRPr="0034472C">
        <w:rPr>
          <w:rFonts w:ascii="Arial" w:hAnsi="Arial" w:cs="Arial"/>
          <w:snapToGrid w:val="0"/>
          <w:color w:val="000000"/>
          <w:sz w:val="24"/>
          <w:szCs w:val="24"/>
        </w:rPr>
        <w:t>городского округа Ступино Московской области</w:t>
      </w:r>
      <w:r w:rsidRPr="0034472C">
        <w:rPr>
          <w:rFonts w:ascii="Arial" w:hAnsi="Arial" w:cs="Arial"/>
          <w:sz w:val="24"/>
          <w:szCs w:val="24"/>
        </w:rPr>
        <w:t xml:space="preserve"> на 2027 год в сумме </w:t>
      </w:r>
      <w:r w:rsidRPr="0034472C">
        <w:rPr>
          <w:rFonts w:ascii="Arial" w:hAnsi="Arial" w:cs="Arial"/>
          <w:bCs/>
          <w:sz w:val="24"/>
          <w:szCs w:val="24"/>
        </w:rPr>
        <w:t>14 530 311,6</w:t>
      </w:r>
      <w:r w:rsidRPr="0034472C">
        <w:rPr>
          <w:rFonts w:ascii="Arial" w:hAnsi="Arial" w:cs="Arial"/>
          <w:sz w:val="24"/>
          <w:szCs w:val="24"/>
        </w:rPr>
        <w:t xml:space="preserve"> тыс. руб</w:t>
      </w:r>
      <w:r>
        <w:rPr>
          <w:rFonts w:ascii="Arial" w:hAnsi="Arial" w:cs="Arial"/>
          <w:sz w:val="24"/>
          <w:szCs w:val="24"/>
        </w:rPr>
        <w:t>.</w:t>
      </w:r>
      <w:r w:rsidRPr="0034472C">
        <w:rPr>
          <w:rFonts w:ascii="Arial" w:hAnsi="Arial" w:cs="Arial"/>
          <w:sz w:val="24"/>
          <w:szCs w:val="24"/>
        </w:rPr>
        <w:t>, в том числе условно утвержденные расходы в сумме 225 000,0  тыс. руб</w:t>
      </w:r>
      <w:r>
        <w:rPr>
          <w:rFonts w:ascii="Arial" w:hAnsi="Arial" w:cs="Arial"/>
          <w:sz w:val="24"/>
          <w:szCs w:val="24"/>
        </w:rPr>
        <w:t>.</w:t>
      </w:r>
      <w:r w:rsidRPr="0034472C">
        <w:rPr>
          <w:rFonts w:ascii="Arial" w:hAnsi="Arial" w:cs="Arial"/>
          <w:sz w:val="24"/>
          <w:szCs w:val="24"/>
        </w:rPr>
        <w:t xml:space="preserve">,  и  на  2028  год  в  сумме </w:t>
      </w:r>
      <w:r w:rsidRPr="0034472C">
        <w:rPr>
          <w:rFonts w:ascii="Arial" w:hAnsi="Arial" w:cs="Arial"/>
          <w:bCs/>
          <w:sz w:val="24"/>
          <w:szCs w:val="24"/>
        </w:rPr>
        <w:t xml:space="preserve">18 022 964,7 </w:t>
      </w:r>
      <w:r w:rsidRPr="0034472C">
        <w:rPr>
          <w:rFonts w:ascii="Arial" w:hAnsi="Arial" w:cs="Arial"/>
          <w:sz w:val="24"/>
          <w:szCs w:val="24"/>
        </w:rPr>
        <w:t>тыс.</w:t>
      </w:r>
      <w:r>
        <w:rPr>
          <w:rFonts w:ascii="Arial" w:hAnsi="Arial" w:cs="Arial"/>
          <w:sz w:val="24"/>
          <w:szCs w:val="24"/>
        </w:rPr>
        <w:t xml:space="preserve"> </w:t>
      </w:r>
      <w:r w:rsidRPr="0034472C">
        <w:rPr>
          <w:rFonts w:ascii="Arial" w:hAnsi="Arial" w:cs="Arial"/>
          <w:sz w:val="24"/>
          <w:szCs w:val="24"/>
        </w:rPr>
        <w:t>руб</w:t>
      </w:r>
      <w:r>
        <w:rPr>
          <w:rFonts w:ascii="Arial" w:hAnsi="Arial" w:cs="Arial"/>
          <w:sz w:val="24"/>
          <w:szCs w:val="24"/>
        </w:rPr>
        <w:t>.</w:t>
      </w:r>
      <w:r w:rsidRPr="0034472C">
        <w:rPr>
          <w:rFonts w:ascii="Arial" w:hAnsi="Arial" w:cs="Arial"/>
          <w:sz w:val="24"/>
          <w:szCs w:val="24"/>
        </w:rPr>
        <w:t xml:space="preserve">, в том числе условно утвержденные расходы в сумме  </w:t>
      </w:r>
      <w:r w:rsidRPr="0034472C">
        <w:rPr>
          <w:rFonts w:ascii="Arial" w:hAnsi="Arial" w:cs="Arial"/>
          <w:bCs/>
          <w:sz w:val="24"/>
          <w:szCs w:val="24"/>
        </w:rPr>
        <w:t xml:space="preserve">515 000,0 </w:t>
      </w:r>
      <w:r w:rsidRPr="0034472C">
        <w:rPr>
          <w:rFonts w:ascii="Arial" w:hAnsi="Arial" w:cs="Arial"/>
          <w:sz w:val="24"/>
          <w:szCs w:val="24"/>
        </w:rPr>
        <w:t>тыс.</w:t>
      </w:r>
      <w:r>
        <w:rPr>
          <w:rFonts w:ascii="Arial" w:hAnsi="Arial" w:cs="Arial"/>
          <w:sz w:val="24"/>
          <w:szCs w:val="24"/>
        </w:rPr>
        <w:t xml:space="preserve"> </w:t>
      </w:r>
      <w:r w:rsidRPr="0034472C">
        <w:rPr>
          <w:rFonts w:ascii="Arial" w:hAnsi="Arial" w:cs="Arial"/>
          <w:sz w:val="24"/>
          <w:szCs w:val="24"/>
        </w:rPr>
        <w:t>руб</w:t>
      </w:r>
      <w:r>
        <w:rPr>
          <w:rFonts w:ascii="Arial" w:hAnsi="Arial" w:cs="Arial"/>
          <w:sz w:val="24"/>
          <w:szCs w:val="24"/>
        </w:rPr>
        <w:t>.</w:t>
      </w:r>
      <w:r w:rsidRPr="0034472C">
        <w:rPr>
          <w:rFonts w:ascii="Arial" w:hAnsi="Arial" w:cs="Arial"/>
          <w:sz w:val="24"/>
          <w:szCs w:val="24"/>
        </w:rPr>
        <w:t>;</w:t>
      </w:r>
    </w:p>
    <w:p w:rsidR="00494C29" w:rsidRPr="0034472C" w:rsidRDefault="00494C29" w:rsidP="00494C29">
      <w:pPr>
        <w:pStyle w:val="a9"/>
        <w:ind w:firstLine="709"/>
        <w:rPr>
          <w:rFonts w:ascii="Arial" w:hAnsi="Arial" w:cs="Arial"/>
          <w:sz w:val="24"/>
          <w:szCs w:val="24"/>
        </w:rPr>
      </w:pPr>
      <w:r w:rsidRPr="0034472C">
        <w:rPr>
          <w:rFonts w:ascii="Arial" w:hAnsi="Arial" w:cs="Arial"/>
          <w:sz w:val="24"/>
          <w:szCs w:val="24"/>
        </w:rPr>
        <w:t xml:space="preserve">в) дефицит бюджета </w:t>
      </w:r>
      <w:r w:rsidRPr="0034472C">
        <w:rPr>
          <w:rFonts w:ascii="Arial" w:hAnsi="Arial" w:cs="Arial"/>
          <w:snapToGrid w:val="0"/>
          <w:color w:val="000000"/>
          <w:sz w:val="24"/>
          <w:szCs w:val="24"/>
        </w:rPr>
        <w:t>городского округа Ступино Московской области</w:t>
      </w:r>
      <w:r w:rsidRPr="0034472C">
        <w:rPr>
          <w:rFonts w:ascii="Arial" w:hAnsi="Arial" w:cs="Arial"/>
          <w:sz w:val="24"/>
          <w:szCs w:val="24"/>
        </w:rPr>
        <w:t xml:space="preserve"> на 2027 год в сумме </w:t>
      </w:r>
      <w:r w:rsidRPr="0034472C">
        <w:rPr>
          <w:rFonts w:ascii="Arial" w:hAnsi="Arial" w:cs="Arial"/>
          <w:bCs/>
          <w:sz w:val="24"/>
          <w:szCs w:val="24"/>
        </w:rPr>
        <w:t>56 337,3</w:t>
      </w:r>
      <w:r w:rsidRPr="0034472C">
        <w:rPr>
          <w:rFonts w:ascii="Arial" w:hAnsi="Arial" w:cs="Arial"/>
          <w:sz w:val="24"/>
          <w:szCs w:val="24"/>
        </w:rPr>
        <w:t xml:space="preserve"> тыс. руб</w:t>
      </w:r>
      <w:r>
        <w:rPr>
          <w:rFonts w:ascii="Arial" w:hAnsi="Arial" w:cs="Arial"/>
          <w:sz w:val="24"/>
          <w:szCs w:val="24"/>
        </w:rPr>
        <w:t>.</w:t>
      </w:r>
      <w:r w:rsidRPr="0034472C">
        <w:rPr>
          <w:rFonts w:ascii="Arial" w:hAnsi="Arial" w:cs="Arial"/>
          <w:sz w:val="24"/>
          <w:szCs w:val="24"/>
        </w:rPr>
        <w:t xml:space="preserve"> и на 2028 год в сумме </w:t>
      </w:r>
      <w:r w:rsidRPr="0034472C">
        <w:rPr>
          <w:rFonts w:ascii="Arial" w:hAnsi="Arial" w:cs="Arial"/>
          <w:bCs/>
          <w:sz w:val="24"/>
          <w:szCs w:val="24"/>
        </w:rPr>
        <w:t>478 420,8</w:t>
      </w:r>
      <w:r w:rsidRPr="0034472C">
        <w:rPr>
          <w:rFonts w:ascii="Arial" w:hAnsi="Arial" w:cs="Arial"/>
          <w:sz w:val="24"/>
          <w:szCs w:val="24"/>
        </w:rPr>
        <w:t xml:space="preserve"> тыс.</w:t>
      </w:r>
      <w:r>
        <w:rPr>
          <w:rFonts w:ascii="Arial" w:hAnsi="Arial" w:cs="Arial"/>
          <w:sz w:val="24"/>
          <w:szCs w:val="24"/>
        </w:rPr>
        <w:t xml:space="preserve"> </w:t>
      </w:r>
      <w:r w:rsidRPr="0034472C">
        <w:rPr>
          <w:rFonts w:ascii="Arial" w:hAnsi="Arial" w:cs="Arial"/>
          <w:sz w:val="24"/>
          <w:szCs w:val="24"/>
        </w:rPr>
        <w:t>руб</w:t>
      </w:r>
      <w:r>
        <w:rPr>
          <w:rFonts w:ascii="Arial" w:hAnsi="Arial" w:cs="Arial"/>
          <w:sz w:val="24"/>
          <w:szCs w:val="24"/>
        </w:rPr>
        <w:t>лей.</w:t>
      </w:r>
    </w:p>
    <w:p w:rsidR="00494C29" w:rsidRPr="0034472C" w:rsidRDefault="00494C29" w:rsidP="00494C29">
      <w:pPr>
        <w:pStyle w:val="a9"/>
        <w:ind w:firstLine="709"/>
        <w:rPr>
          <w:rFonts w:ascii="Arial" w:hAnsi="Arial" w:cs="Arial"/>
          <w:sz w:val="24"/>
          <w:szCs w:val="24"/>
        </w:rPr>
      </w:pPr>
      <w:r w:rsidRPr="0034472C">
        <w:rPr>
          <w:rFonts w:ascii="Arial" w:hAnsi="Arial" w:cs="Arial"/>
          <w:sz w:val="24"/>
          <w:szCs w:val="24"/>
        </w:rPr>
        <w:t xml:space="preserve"> Общий объем бюджетных ассигнований, направляемых на исполнение публичных нормативных обязательств на 2026 год в сумме 35 015,0 тыс.</w:t>
      </w:r>
      <w:r>
        <w:rPr>
          <w:rFonts w:ascii="Arial" w:hAnsi="Arial" w:cs="Arial"/>
          <w:sz w:val="24"/>
          <w:szCs w:val="24"/>
        </w:rPr>
        <w:t xml:space="preserve"> </w:t>
      </w:r>
      <w:r w:rsidRPr="0034472C">
        <w:rPr>
          <w:rFonts w:ascii="Arial" w:hAnsi="Arial" w:cs="Arial"/>
          <w:sz w:val="24"/>
          <w:szCs w:val="24"/>
        </w:rPr>
        <w:t>руб</w:t>
      </w:r>
      <w:r>
        <w:rPr>
          <w:rFonts w:ascii="Arial" w:hAnsi="Arial" w:cs="Arial"/>
          <w:sz w:val="24"/>
          <w:szCs w:val="24"/>
        </w:rPr>
        <w:t>.</w:t>
      </w:r>
      <w:r w:rsidRPr="0034472C">
        <w:rPr>
          <w:rFonts w:ascii="Arial" w:hAnsi="Arial" w:cs="Arial"/>
          <w:sz w:val="24"/>
          <w:szCs w:val="24"/>
        </w:rPr>
        <w:t>, на 2027 год в сумме 35 015,0 тыс.</w:t>
      </w:r>
      <w:r>
        <w:rPr>
          <w:rFonts w:ascii="Arial" w:hAnsi="Arial" w:cs="Arial"/>
          <w:sz w:val="24"/>
          <w:szCs w:val="24"/>
        </w:rPr>
        <w:t xml:space="preserve"> </w:t>
      </w:r>
      <w:r w:rsidRPr="0034472C">
        <w:rPr>
          <w:rFonts w:ascii="Arial" w:hAnsi="Arial" w:cs="Arial"/>
          <w:sz w:val="24"/>
          <w:szCs w:val="24"/>
        </w:rPr>
        <w:t>руб</w:t>
      </w:r>
      <w:r>
        <w:rPr>
          <w:rFonts w:ascii="Arial" w:hAnsi="Arial" w:cs="Arial"/>
          <w:sz w:val="24"/>
          <w:szCs w:val="24"/>
        </w:rPr>
        <w:t>.</w:t>
      </w:r>
      <w:r w:rsidRPr="0034472C">
        <w:rPr>
          <w:rFonts w:ascii="Arial" w:hAnsi="Arial" w:cs="Arial"/>
          <w:sz w:val="24"/>
          <w:szCs w:val="24"/>
        </w:rPr>
        <w:t xml:space="preserve"> и на 2028 год в сумме 35 015,0 тыс.</w:t>
      </w:r>
      <w:r>
        <w:rPr>
          <w:rFonts w:ascii="Arial" w:hAnsi="Arial" w:cs="Arial"/>
          <w:sz w:val="24"/>
          <w:szCs w:val="24"/>
        </w:rPr>
        <w:t xml:space="preserve"> </w:t>
      </w:r>
      <w:r w:rsidRPr="0034472C">
        <w:rPr>
          <w:rFonts w:ascii="Arial" w:hAnsi="Arial" w:cs="Arial"/>
          <w:sz w:val="24"/>
          <w:szCs w:val="24"/>
        </w:rPr>
        <w:t>рублей.</w:t>
      </w:r>
    </w:p>
    <w:p w:rsidR="0083093A" w:rsidRDefault="0083093A" w:rsidP="00DC2B70">
      <w:pPr>
        <w:spacing w:after="0" w:line="240" w:lineRule="auto"/>
        <w:ind w:firstLine="709"/>
        <w:jc w:val="both"/>
        <w:rPr>
          <w:rFonts w:ascii="Arial" w:hAnsi="Arial" w:cs="Arial"/>
          <w:sz w:val="24"/>
          <w:szCs w:val="24"/>
        </w:rPr>
      </w:pPr>
    </w:p>
    <w:p w:rsidR="00D90913" w:rsidRDefault="00D21D87" w:rsidP="00DC2B70">
      <w:pPr>
        <w:autoSpaceDE w:val="0"/>
        <w:autoSpaceDN w:val="0"/>
        <w:adjustRightInd w:val="0"/>
        <w:spacing w:after="0" w:line="240" w:lineRule="auto"/>
        <w:ind w:firstLine="709"/>
        <w:jc w:val="both"/>
        <w:outlineLvl w:val="1"/>
        <w:rPr>
          <w:rFonts w:ascii="Arial" w:hAnsi="Arial" w:cs="Arial"/>
          <w:b/>
          <w:sz w:val="24"/>
          <w:szCs w:val="24"/>
        </w:rPr>
      </w:pPr>
      <w:r>
        <w:rPr>
          <w:rFonts w:ascii="Arial" w:hAnsi="Arial" w:cs="Arial"/>
          <w:b/>
          <w:sz w:val="24"/>
          <w:szCs w:val="24"/>
        </w:rPr>
        <w:t>Особенности формирования д</w:t>
      </w:r>
      <w:r w:rsidR="00D90913" w:rsidRPr="00976747">
        <w:rPr>
          <w:rFonts w:ascii="Arial" w:hAnsi="Arial" w:cs="Arial"/>
          <w:b/>
          <w:sz w:val="24"/>
          <w:szCs w:val="24"/>
        </w:rPr>
        <w:t>оход</w:t>
      </w:r>
      <w:r>
        <w:rPr>
          <w:rFonts w:ascii="Arial" w:hAnsi="Arial" w:cs="Arial"/>
          <w:b/>
          <w:sz w:val="24"/>
          <w:szCs w:val="24"/>
        </w:rPr>
        <w:t>ов</w:t>
      </w:r>
      <w:r w:rsidR="00D90913" w:rsidRPr="00976747">
        <w:rPr>
          <w:rFonts w:ascii="Arial" w:hAnsi="Arial" w:cs="Arial"/>
          <w:b/>
          <w:sz w:val="24"/>
          <w:szCs w:val="24"/>
        </w:rPr>
        <w:t xml:space="preserve"> бюджета городского округа Ступино Московской области.</w:t>
      </w:r>
    </w:p>
    <w:p w:rsidR="00C76D1E" w:rsidRPr="00976747" w:rsidRDefault="00C76D1E" w:rsidP="00DC2B70">
      <w:pPr>
        <w:autoSpaceDE w:val="0"/>
        <w:autoSpaceDN w:val="0"/>
        <w:adjustRightInd w:val="0"/>
        <w:spacing w:after="0" w:line="240" w:lineRule="auto"/>
        <w:ind w:firstLine="709"/>
        <w:jc w:val="both"/>
        <w:outlineLvl w:val="1"/>
        <w:rPr>
          <w:rFonts w:ascii="Arial" w:hAnsi="Arial" w:cs="Arial"/>
          <w:b/>
          <w:sz w:val="24"/>
          <w:szCs w:val="24"/>
        </w:rPr>
      </w:pPr>
    </w:p>
    <w:p w:rsidR="00D90913" w:rsidRPr="00976747" w:rsidRDefault="00D90913" w:rsidP="00DC2B70">
      <w:pPr>
        <w:tabs>
          <w:tab w:val="center" w:pos="4677"/>
        </w:tabs>
        <w:spacing w:after="0" w:line="240" w:lineRule="auto"/>
        <w:ind w:firstLine="720"/>
        <w:jc w:val="both"/>
        <w:rPr>
          <w:rFonts w:ascii="Arial" w:hAnsi="Arial" w:cs="Arial"/>
          <w:sz w:val="24"/>
          <w:szCs w:val="24"/>
        </w:rPr>
      </w:pPr>
      <w:r w:rsidRPr="00976747">
        <w:rPr>
          <w:rFonts w:ascii="Arial" w:hAnsi="Arial" w:cs="Arial"/>
          <w:sz w:val="24"/>
          <w:szCs w:val="24"/>
        </w:rPr>
        <w:t>Исходной базой для разработки прогноза доходной части Проекта бюджета являются показатели бюджета 20</w:t>
      </w:r>
      <w:r w:rsidR="00F37017">
        <w:rPr>
          <w:rFonts w:ascii="Arial" w:hAnsi="Arial" w:cs="Arial"/>
          <w:sz w:val="24"/>
          <w:szCs w:val="24"/>
        </w:rPr>
        <w:t>2</w:t>
      </w:r>
      <w:r w:rsidR="00494C29">
        <w:rPr>
          <w:rFonts w:ascii="Arial" w:hAnsi="Arial" w:cs="Arial"/>
          <w:sz w:val="24"/>
          <w:szCs w:val="24"/>
        </w:rPr>
        <w:t>5</w:t>
      </w:r>
      <w:r w:rsidRPr="00976747">
        <w:rPr>
          <w:rFonts w:ascii="Arial" w:hAnsi="Arial" w:cs="Arial"/>
          <w:sz w:val="24"/>
          <w:szCs w:val="24"/>
        </w:rPr>
        <w:t xml:space="preserve"> года с внес</w:t>
      </w:r>
      <w:r w:rsidR="00AA61D4" w:rsidRPr="00976747">
        <w:rPr>
          <w:rFonts w:ascii="Arial" w:hAnsi="Arial" w:cs="Arial"/>
          <w:sz w:val="24"/>
          <w:szCs w:val="24"/>
        </w:rPr>
        <w:t>е</w:t>
      </w:r>
      <w:r w:rsidRPr="00976747">
        <w:rPr>
          <w:rFonts w:ascii="Arial" w:hAnsi="Arial" w:cs="Arial"/>
          <w:sz w:val="24"/>
          <w:szCs w:val="24"/>
        </w:rPr>
        <w:t>нными изменениями и оценка их исполнения в 20</w:t>
      </w:r>
      <w:r w:rsidR="00F37017">
        <w:rPr>
          <w:rFonts w:ascii="Arial" w:hAnsi="Arial" w:cs="Arial"/>
          <w:sz w:val="24"/>
          <w:szCs w:val="24"/>
        </w:rPr>
        <w:t>2</w:t>
      </w:r>
      <w:r w:rsidR="00494C29">
        <w:rPr>
          <w:rFonts w:ascii="Arial" w:hAnsi="Arial" w:cs="Arial"/>
          <w:sz w:val="24"/>
          <w:szCs w:val="24"/>
        </w:rPr>
        <w:t>5</w:t>
      </w:r>
      <w:r w:rsidRPr="00976747">
        <w:rPr>
          <w:rFonts w:ascii="Arial" w:hAnsi="Arial" w:cs="Arial"/>
          <w:sz w:val="24"/>
          <w:szCs w:val="24"/>
        </w:rPr>
        <w:t xml:space="preserve"> году, сведения главных администраторов доходов бюджета городского округа Ступино по </w:t>
      </w:r>
      <w:r w:rsidR="00E77220" w:rsidRPr="00976747">
        <w:rPr>
          <w:rFonts w:ascii="Arial" w:hAnsi="Arial" w:cs="Arial"/>
          <w:sz w:val="24"/>
          <w:szCs w:val="24"/>
        </w:rPr>
        <w:t>администрируемы</w:t>
      </w:r>
      <w:r w:rsidR="0063268B">
        <w:rPr>
          <w:rFonts w:ascii="Arial" w:hAnsi="Arial" w:cs="Arial"/>
          <w:sz w:val="24"/>
          <w:szCs w:val="24"/>
        </w:rPr>
        <w:t>м</w:t>
      </w:r>
      <w:r w:rsidRPr="00976747">
        <w:rPr>
          <w:rFonts w:ascii="Arial" w:hAnsi="Arial" w:cs="Arial"/>
          <w:sz w:val="24"/>
          <w:szCs w:val="24"/>
        </w:rPr>
        <w:t xml:space="preserve"> поступлениям.</w:t>
      </w:r>
    </w:p>
    <w:p w:rsidR="00452389" w:rsidRPr="00976747" w:rsidRDefault="00AA61D4" w:rsidP="00452389">
      <w:pPr>
        <w:spacing w:after="0" w:line="240" w:lineRule="auto"/>
        <w:ind w:firstLine="720"/>
        <w:jc w:val="both"/>
        <w:rPr>
          <w:rFonts w:ascii="Arial" w:hAnsi="Arial" w:cs="Arial"/>
          <w:sz w:val="24"/>
          <w:szCs w:val="24"/>
        </w:rPr>
      </w:pPr>
      <w:r w:rsidRPr="00976747">
        <w:rPr>
          <w:rFonts w:ascii="Arial" w:hAnsi="Arial" w:cs="Arial"/>
          <w:sz w:val="24"/>
          <w:szCs w:val="24"/>
        </w:rPr>
        <w:t>Сравнительный анализ прогнозируемых поступлений налоговых и неналоговых доходов на 202</w:t>
      </w:r>
      <w:r w:rsidR="00494C29">
        <w:rPr>
          <w:rFonts w:ascii="Arial" w:hAnsi="Arial" w:cs="Arial"/>
          <w:sz w:val="24"/>
          <w:szCs w:val="24"/>
        </w:rPr>
        <w:t>6</w:t>
      </w:r>
      <w:r w:rsidRPr="00976747">
        <w:rPr>
          <w:rFonts w:ascii="Arial" w:hAnsi="Arial" w:cs="Arial"/>
          <w:sz w:val="24"/>
          <w:szCs w:val="24"/>
        </w:rPr>
        <w:t>-202</w:t>
      </w:r>
      <w:r w:rsidR="00494C29">
        <w:rPr>
          <w:rFonts w:ascii="Arial" w:hAnsi="Arial" w:cs="Arial"/>
          <w:sz w:val="24"/>
          <w:szCs w:val="24"/>
        </w:rPr>
        <w:t>8</w:t>
      </w:r>
      <w:r w:rsidRPr="00976747">
        <w:rPr>
          <w:rFonts w:ascii="Arial" w:hAnsi="Arial" w:cs="Arial"/>
          <w:sz w:val="24"/>
          <w:szCs w:val="24"/>
        </w:rPr>
        <w:t xml:space="preserve"> годы с ожидаемым исполнением доходов в 20</w:t>
      </w:r>
      <w:r w:rsidR="00F37017">
        <w:rPr>
          <w:rFonts w:ascii="Arial" w:hAnsi="Arial" w:cs="Arial"/>
          <w:sz w:val="24"/>
          <w:szCs w:val="24"/>
        </w:rPr>
        <w:t>2</w:t>
      </w:r>
      <w:r w:rsidR="00494C29">
        <w:rPr>
          <w:rFonts w:ascii="Arial" w:hAnsi="Arial" w:cs="Arial"/>
          <w:sz w:val="24"/>
          <w:szCs w:val="24"/>
        </w:rPr>
        <w:t>5</w:t>
      </w:r>
      <w:r w:rsidRPr="00976747">
        <w:rPr>
          <w:rFonts w:ascii="Arial" w:hAnsi="Arial" w:cs="Arial"/>
          <w:sz w:val="24"/>
          <w:szCs w:val="24"/>
        </w:rPr>
        <w:t xml:space="preserve"> году и фактическим исполнением д</w:t>
      </w:r>
      <w:r w:rsidR="00452389">
        <w:rPr>
          <w:rFonts w:ascii="Arial" w:hAnsi="Arial" w:cs="Arial"/>
          <w:sz w:val="24"/>
          <w:szCs w:val="24"/>
        </w:rPr>
        <w:t>оходной части показал следующее.</w:t>
      </w:r>
    </w:p>
    <w:p w:rsidR="00673F47" w:rsidRDefault="00673F47" w:rsidP="00673F47">
      <w:pPr>
        <w:spacing w:before="120" w:after="120" w:line="240" w:lineRule="auto"/>
        <w:ind w:firstLine="720"/>
        <w:jc w:val="both"/>
        <w:rPr>
          <w:rFonts w:ascii="Arial" w:hAnsi="Arial" w:cs="Arial"/>
          <w:i/>
          <w:sz w:val="24"/>
          <w:szCs w:val="24"/>
        </w:rPr>
      </w:pPr>
      <w:r w:rsidRPr="00A03A8E">
        <w:rPr>
          <w:rFonts w:ascii="Arial" w:hAnsi="Arial" w:cs="Arial"/>
          <w:i/>
          <w:sz w:val="24"/>
          <w:szCs w:val="24"/>
        </w:rPr>
        <w:t>Ожидаемое исполнение доходов бюджета городского округа Ступино Московской области на текущий (202</w:t>
      </w:r>
      <w:r w:rsidR="00EE048D" w:rsidRPr="00A03A8E">
        <w:rPr>
          <w:rFonts w:ascii="Arial" w:hAnsi="Arial" w:cs="Arial"/>
          <w:i/>
          <w:sz w:val="24"/>
          <w:szCs w:val="24"/>
        </w:rPr>
        <w:t>5</w:t>
      </w:r>
      <w:r w:rsidRPr="00A03A8E">
        <w:rPr>
          <w:rFonts w:ascii="Arial" w:hAnsi="Arial" w:cs="Arial"/>
          <w:i/>
          <w:sz w:val="24"/>
          <w:szCs w:val="24"/>
        </w:rPr>
        <w:t>) финансовый год прогнозируется в размере  1</w:t>
      </w:r>
      <w:r w:rsidR="00EE048D" w:rsidRPr="00A03A8E">
        <w:rPr>
          <w:rFonts w:ascii="Arial" w:hAnsi="Arial" w:cs="Arial"/>
          <w:i/>
          <w:sz w:val="24"/>
          <w:szCs w:val="24"/>
        </w:rPr>
        <w:t>3 572 834,2</w:t>
      </w:r>
      <w:r w:rsidRPr="00A03A8E">
        <w:rPr>
          <w:rFonts w:ascii="Arial" w:hAnsi="Arial" w:cs="Arial"/>
          <w:i/>
          <w:sz w:val="24"/>
          <w:szCs w:val="24"/>
        </w:rPr>
        <w:t xml:space="preserve"> тыс. руб., что составляет 9</w:t>
      </w:r>
      <w:r w:rsidR="00EE048D" w:rsidRPr="00A03A8E">
        <w:rPr>
          <w:rFonts w:ascii="Arial" w:hAnsi="Arial" w:cs="Arial"/>
          <w:i/>
          <w:sz w:val="24"/>
          <w:szCs w:val="24"/>
        </w:rPr>
        <w:t>4</w:t>
      </w:r>
      <w:r w:rsidRPr="00A03A8E">
        <w:rPr>
          <w:rFonts w:ascii="Arial" w:hAnsi="Arial" w:cs="Arial"/>
          <w:i/>
          <w:sz w:val="24"/>
          <w:szCs w:val="24"/>
        </w:rPr>
        <w:t>,</w:t>
      </w:r>
      <w:r w:rsidR="00EE048D" w:rsidRPr="00A03A8E">
        <w:rPr>
          <w:rFonts w:ascii="Arial" w:hAnsi="Arial" w:cs="Arial"/>
          <w:i/>
          <w:sz w:val="24"/>
          <w:szCs w:val="24"/>
        </w:rPr>
        <w:t>3</w:t>
      </w:r>
      <w:r w:rsidRPr="00A03A8E">
        <w:rPr>
          <w:rFonts w:ascii="Arial" w:hAnsi="Arial" w:cs="Arial"/>
          <w:i/>
          <w:sz w:val="24"/>
          <w:szCs w:val="24"/>
        </w:rPr>
        <w:t xml:space="preserve">% к </w:t>
      </w:r>
      <w:r w:rsidRPr="00A03A8E">
        <w:rPr>
          <w:i/>
        </w:rPr>
        <w:t xml:space="preserve"> </w:t>
      </w:r>
      <w:r w:rsidRPr="00A03A8E">
        <w:rPr>
          <w:rFonts w:ascii="Arial" w:hAnsi="Arial" w:cs="Arial"/>
          <w:i/>
          <w:sz w:val="24"/>
          <w:szCs w:val="24"/>
        </w:rPr>
        <w:t>утвержденному бюджету с учетом принятых изменений.</w:t>
      </w:r>
    </w:p>
    <w:p w:rsidR="00494C29" w:rsidRPr="0034472C" w:rsidRDefault="00494C29" w:rsidP="00494C29">
      <w:pPr>
        <w:pStyle w:val="a9"/>
        <w:ind w:firstLine="709"/>
        <w:rPr>
          <w:rFonts w:ascii="Arial" w:hAnsi="Arial" w:cs="Arial"/>
          <w:sz w:val="24"/>
          <w:szCs w:val="24"/>
        </w:rPr>
      </w:pPr>
      <w:r w:rsidRPr="0034472C">
        <w:rPr>
          <w:rFonts w:ascii="Arial" w:hAnsi="Arial" w:cs="Arial"/>
          <w:sz w:val="24"/>
          <w:szCs w:val="24"/>
        </w:rPr>
        <w:t>Сравнительный анализ прогнозируемых поступлений налоговых и неналоговых доходов на 2026-2028 годы с ожидаемым исполнением доходов в 2025 году и фактическим исполнением доходной части показал следующее.</w:t>
      </w:r>
    </w:p>
    <w:p w:rsidR="00494C29" w:rsidRPr="0034472C" w:rsidRDefault="00494C29" w:rsidP="00494C29">
      <w:pPr>
        <w:pStyle w:val="a9"/>
        <w:ind w:firstLine="709"/>
        <w:rPr>
          <w:rFonts w:ascii="Arial" w:hAnsi="Arial" w:cs="Arial"/>
          <w:sz w:val="24"/>
          <w:szCs w:val="24"/>
        </w:rPr>
      </w:pPr>
      <w:r w:rsidRPr="0034472C">
        <w:rPr>
          <w:rFonts w:ascii="Arial" w:hAnsi="Arial" w:cs="Arial"/>
          <w:b/>
          <w:sz w:val="24"/>
          <w:szCs w:val="24"/>
        </w:rPr>
        <w:lastRenderedPageBreak/>
        <w:t>Общий объем доходов</w:t>
      </w:r>
      <w:r w:rsidRPr="0034472C">
        <w:rPr>
          <w:rFonts w:ascii="Arial" w:hAnsi="Arial" w:cs="Arial"/>
          <w:sz w:val="24"/>
          <w:szCs w:val="24"/>
        </w:rPr>
        <w:t xml:space="preserve"> бюджета городского округа Ступино Московской области</w:t>
      </w:r>
      <w:r w:rsidRPr="0034472C">
        <w:rPr>
          <w:rFonts w:ascii="Arial" w:hAnsi="Arial" w:cs="Arial"/>
          <w:bCs/>
          <w:iCs/>
          <w:sz w:val="24"/>
          <w:szCs w:val="24"/>
        </w:rPr>
        <w:t xml:space="preserve"> </w:t>
      </w:r>
      <w:r w:rsidRPr="0034472C">
        <w:rPr>
          <w:rFonts w:ascii="Arial" w:hAnsi="Arial" w:cs="Arial"/>
          <w:sz w:val="24"/>
          <w:szCs w:val="24"/>
        </w:rPr>
        <w:t xml:space="preserve">планируется: </w:t>
      </w:r>
    </w:p>
    <w:p w:rsidR="00494C29" w:rsidRPr="0034472C" w:rsidRDefault="00494C29" w:rsidP="00494C29">
      <w:pPr>
        <w:pStyle w:val="a9"/>
        <w:ind w:firstLine="709"/>
        <w:rPr>
          <w:rFonts w:ascii="Arial" w:hAnsi="Arial" w:cs="Arial"/>
          <w:sz w:val="24"/>
          <w:szCs w:val="24"/>
        </w:rPr>
      </w:pPr>
      <w:r w:rsidRPr="0034472C">
        <w:rPr>
          <w:rFonts w:ascii="Arial" w:hAnsi="Arial" w:cs="Arial"/>
          <w:sz w:val="24"/>
          <w:szCs w:val="24"/>
        </w:rPr>
        <w:t xml:space="preserve">в 2026 году в сумме 18 900 122,0 тыс. руб., с увеличением на 4 511 729,4 тыс. руб. или на 31,4% к уточненному бюджету на 2025 год и с увеличением на 5 327 287,8 тыс. руб. или  на 39,2% к ожидаемому исполнению бюджета </w:t>
      </w:r>
      <w:r>
        <w:rPr>
          <w:rFonts w:ascii="Arial" w:hAnsi="Arial" w:cs="Arial"/>
          <w:sz w:val="24"/>
          <w:szCs w:val="24"/>
        </w:rPr>
        <w:t>з</w:t>
      </w:r>
      <w:r w:rsidRPr="0034472C">
        <w:rPr>
          <w:rFonts w:ascii="Arial" w:hAnsi="Arial" w:cs="Arial"/>
          <w:sz w:val="24"/>
          <w:szCs w:val="24"/>
        </w:rPr>
        <w:t>а текущий 2025 год;</w:t>
      </w:r>
    </w:p>
    <w:p w:rsidR="00494C29" w:rsidRPr="0034472C" w:rsidRDefault="00494C29" w:rsidP="00494C29">
      <w:pPr>
        <w:pStyle w:val="a9"/>
        <w:ind w:firstLine="709"/>
        <w:rPr>
          <w:rFonts w:ascii="Arial" w:hAnsi="Arial" w:cs="Arial"/>
          <w:sz w:val="24"/>
          <w:szCs w:val="24"/>
        </w:rPr>
      </w:pPr>
      <w:r w:rsidRPr="0034472C">
        <w:rPr>
          <w:rFonts w:ascii="Arial" w:hAnsi="Arial" w:cs="Arial"/>
          <w:sz w:val="24"/>
          <w:szCs w:val="24"/>
        </w:rPr>
        <w:t>в 2027 году в сумме 14 473 974,3 тыс. руб. со снижением на сумму 4 426 147,7 тыс. руб. или на 23,4% к уровню 2026 года;</w:t>
      </w:r>
    </w:p>
    <w:p w:rsidR="00494C29" w:rsidRPr="0034472C" w:rsidRDefault="00494C29" w:rsidP="00494C29">
      <w:pPr>
        <w:pStyle w:val="a9"/>
        <w:ind w:firstLine="709"/>
        <w:rPr>
          <w:rFonts w:ascii="Arial" w:hAnsi="Arial" w:cs="Arial"/>
          <w:sz w:val="24"/>
          <w:szCs w:val="24"/>
        </w:rPr>
      </w:pPr>
      <w:r w:rsidRPr="0034472C">
        <w:rPr>
          <w:rFonts w:ascii="Arial" w:hAnsi="Arial" w:cs="Arial"/>
          <w:sz w:val="24"/>
          <w:szCs w:val="24"/>
        </w:rPr>
        <w:t xml:space="preserve">в 2028 году на сумму 17 544 543,9 тыс. руб. с увеличением на  сумму 3 070 569,6 тыс. руб. или на 21,2% к уровню 2027 года. </w:t>
      </w:r>
    </w:p>
    <w:p w:rsidR="00494C29" w:rsidRPr="0034472C" w:rsidRDefault="00494C29" w:rsidP="00494C29">
      <w:pPr>
        <w:pStyle w:val="a9"/>
        <w:ind w:firstLine="709"/>
        <w:rPr>
          <w:rFonts w:ascii="Arial" w:hAnsi="Arial" w:cs="Arial"/>
          <w:sz w:val="24"/>
          <w:szCs w:val="24"/>
        </w:rPr>
      </w:pPr>
    </w:p>
    <w:p w:rsidR="00494C29" w:rsidRPr="0034472C" w:rsidRDefault="00494C29" w:rsidP="00494C29">
      <w:pPr>
        <w:pStyle w:val="a9"/>
        <w:ind w:firstLine="709"/>
        <w:rPr>
          <w:rFonts w:ascii="Arial" w:hAnsi="Arial" w:cs="Arial"/>
          <w:sz w:val="24"/>
          <w:szCs w:val="24"/>
        </w:rPr>
      </w:pPr>
      <w:r w:rsidRPr="0034472C">
        <w:rPr>
          <w:rFonts w:ascii="Arial" w:hAnsi="Arial" w:cs="Arial"/>
          <w:b/>
          <w:sz w:val="24"/>
          <w:szCs w:val="24"/>
        </w:rPr>
        <w:t>Общий объем налоговых и неналоговых доходов</w:t>
      </w:r>
      <w:r w:rsidRPr="0034472C">
        <w:rPr>
          <w:rFonts w:ascii="Arial" w:hAnsi="Arial" w:cs="Arial"/>
          <w:sz w:val="24"/>
          <w:szCs w:val="24"/>
        </w:rPr>
        <w:t xml:space="preserve"> бюджета </w:t>
      </w:r>
      <w:r w:rsidRPr="0034472C">
        <w:rPr>
          <w:rFonts w:ascii="Arial" w:hAnsi="Arial" w:cs="Arial"/>
          <w:bCs/>
          <w:iCs/>
          <w:sz w:val="24"/>
          <w:szCs w:val="24"/>
        </w:rPr>
        <w:t xml:space="preserve">городского округа Ступино </w:t>
      </w:r>
      <w:r w:rsidRPr="0034472C">
        <w:rPr>
          <w:rFonts w:ascii="Arial" w:hAnsi="Arial" w:cs="Arial"/>
          <w:sz w:val="24"/>
          <w:szCs w:val="24"/>
        </w:rPr>
        <w:t>Московской области</w:t>
      </w:r>
      <w:r w:rsidRPr="0034472C">
        <w:rPr>
          <w:rFonts w:ascii="Arial" w:hAnsi="Arial" w:cs="Arial"/>
          <w:bCs/>
          <w:iCs/>
          <w:sz w:val="24"/>
          <w:szCs w:val="24"/>
        </w:rPr>
        <w:t xml:space="preserve"> планируется</w:t>
      </w:r>
      <w:r w:rsidRPr="0034472C">
        <w:rPr>
          <w:rFonts w:ascii="Arial" w:hAnsi="Arial" w:cs="Arial"/>
          <w:sz w:val="24"/>
          <w:szCs w:val="24"/>
        </w:rPr>
        <w:t>:</w:t>
      </w:r>
    </w:p>
    <w:p w:rsidR="00494C29" w:rsidRPr="0034472C" w:rsidRDefault="00494C29" w:rsidP="00494C29">
      <w:pPr>
        <w:pStyle w:val="a9"/>
        <w:ind w:firstLine="709"/>
        <w:rPr>
          <w:rFonts w:ascii="Arial" w:hAnsi="Arial" w:cs="Arial"/>
          <w:bCs/>
          <w:iCs/>
          <w:sz w:val="24"/>
          <w:szCs w:val="24"/>
        </w:rPr>
      </w:pPr>
      <w:r w:rsidRPr="0034472C">
        <w:rPr>
          <w:rFonts w:ascii="Arial" w:hAnsi="Arial" w:cs="Arial"/>
          <w:bCs/>
          <w:iCs/>
          <w:sz w:val="24"/>
          <w:szCs w:val="24"/>
        </w:rPr>
        <w:t xml:space="preserve">в 2026 году в сумме 9 916 353,2 тыс. руб., </w:t>
      </w:r>
      <w:r w:rsidRPr="00EE048D">
        <w:rPr>
          <w:rFonts w:ascii="Arial" w:hAnsi="Arial" w:cs="Arial"/>
          <w:b/>
          <w:bCs/>
          <w:i/>
          <w:iCs/>
          <w:sz w:val="24"/>
          <w:szCs w:val="24"/>
        </w:rPr>
        <w:t>с увеличением</w:t>
      </w:r>
      <w:r w:rsidRPr="0034472C">
        <w:rPr>
          <w:rFonts w:ascii="Arial" w:hAnsi="Arial" w:cs="Arial"/>
          <w:bCs/>
          <w:iCs/>
          <w:sz w:val="24"/>
          <w:szCs w:val="24"/>
        </w:rPr>
        <w:t xml:space="preserve"> на 2 394 891,5 тыс. руб. или 31,8% к уточненному бюджету на 2025 год и с увеличением на 2 568 975,0 тыс. руб. или </w:t>
      </w:r>
      <w:r w:rsidRPr="00EE048D">
        <w:rPr>
          <w:rFonts w:ascii="Arial" w:hAnsi="Arial" w:cs="Arial"/>
          <w:b/>
          <w:bCs/>
          <w:i/>
          <w:iCs/>
          <w:sz w:val="24"/>
          <w:szCs w:val="24"/>
        </w:rPr>
        <w:t>на 35,0% к ожидаемому исполнению бюджета за текущий 2025 год</w:t>
      </w:r>
      <w:r w:rsidRPr="00EE048D">
        <w:rPr>
          <w:rFonts w:ascii="Arial" w:hAnsi="Arial" w:cs="Arial"/>
          <w:bCs/>
          <w:i/>
          <w:iCs/>
          <w:sz w:val="24"/>
          <w:szCs w:val="24"/>
        </w:rPr>
        <w:t>;</w:t>
      </w:r>
      <w:r w:rsidRPr="0034472C">
        <w:rPr>
          <w:rFonts w:ascii="Arial" w:hAnsi="Arial" w:cs="Arial"/>
          <w:bCs/>
          <w:iCs/>
          <w:sz w:val="24"/>
          <w:szCs w:val="24"/>
        </w:rPr>
        <w:t xml:space="preserve"> </w:t>
      </w:r>
    </w:p>
    <w:p w:rsidR="00494C29" w:rsidRPr="0034472C" w:rsidRDefault="00494C29" w:rsidP="00494C29">
      <w:pPr>
        <w:pStyle w:val="a9"/>
        <w:ind w:firstLine="709"/>
        <w:rPr>
          <w:rFonts w:ascii="Arial" w:hAnsi="Arial" w:cs="Arial"/>
          <w:bCs/>
          <w:iCs/>
          <w:sz w:val="24"/>
          <w:szCs w:val="24"/>
        </w:rPr>
      </w:pPr>
      <w:r w:rsidRPr="0034472C">
        <w:rPr>
          <w:rFonts w:ascii="Arial" w:hAnsi="Arial" w:cs="Arial"/>
          <w:bCs/>
          <w:iCs/>
          <w:sz w:val="24"/>
          <w:szCs w:val="24"/>
        </w:rPr>
        <w:t>в 2027 году  в сумме 8 835 211,1 тыс. руб., со снижением на  сумму 1 081 142,1 тыс. руб. или на 10,9% к уровню 2026 года;</w:t>
      </w:r>
    </w:p>
    <w:p w:rsidR="00494C29" w:rsidRPr="0034472C" w:rsidRDefault="00494C29" w:rsidP="00494C29">
      <w:pPr>
        <w:pStyle w:val="a9"/>
        <w:ind w:firstLine="709"/>
        <w:rPr>
          <w:rFonts w:ascii="Arial" w:hAnsi="Arial" w:cs="Arial"/>
          <w:bCs/>
          <w:iCs/>
          <w:sz w:val="24"/>
          <w:szCs w:val="24"/>
        </w:rPr>
      </w:pPr>
      <w:r w:rsidRPr="0034472C">
        <w:rPr>
          <w:rFonts w:ascii="Arial" w:hAnsi="Arial" w:cs="Arial"/>
          <w:bCs/>
          <w:iCs/>
          <w:sz w:val="24"/>
          <w:szCs w:val="24"/>
        </w:rPr>
        <w:t>в 2028 году  в сумме 9 748 633,7 тыс. руб., с увеличением на сумму 913 422,6 тыс. руб. или  на 10,3% к уровню 2027 года.</w:t>
      </w:r>
    </w:p>
    <w:p w:rsidR="00494C29" w:rsidRPr="0034472C" w:rsidRDefault="00494C29" w:rsidP="00494C29">
      <w:pPr>
        <w:pStyle w:val="a9"/>
        <w:ind w:firstLine="709"/>
        <w:rPr>
          <w:rFonts w:ascii="Arial" w:hAnsi="Arial" w:cs="Arial"/>
          <w:bCs/>
          <w:iCs/>
          <w:sz w:val="24"/>
          <w:szCs w:val="24"/>
        </w:rPr>
      </w:pPr>
    </w:p>
    <w:p w:rsidR="00494C29" w:rsidRPr="0034472C" w:rsidRDefault="00494C29" w:rsidP="00494C29">
      <w:pPr>
        <w:pStyle w:val="a9"/>
        <w:ind w:firstLine="709"/>
        <w:rPr>
          <w:rFonts w:ascii="Arial" w:hAnsi="Arial" w:cs="Arial"/>
          <w:sz w:val="24"/>
          <w:szCs w:val="24"/>
        </w:rPr>
      </w:pPr>
      <w:r w:rsidRPr="0034472C">
        <w:rPr>
          <w:rFonts w:ascii="Arial" w:hAnsi="Arial" w:cs="Arial"/>
          <w:b/>
          <w:sz w:val="24"/>
          <w:szCs w:val="24"/>
        </w:rPr>
        <w:t xml:space="preserve">Объем безвозмездных поступлений в бюджет городского округа Ступино Московской области </w:t>
      </w:r>
      <w:r w:rsidRPr="0034472C">
        <w:rPr>
          <w:rFonts w:ascii="Arial" w:hAnsi="Arial" w:cs="Arial"/>
          <w:sz w:val="24"/>
          <w:szCs w:val="24"/>
        </w:rPr>
        <w:t>планируется:</w:t>
      </w:r>
    </w:p>
    <w:p w:rsidR="00494C29" w:rsidRPr="0034472C" w:rsidRDefault="00494C29" w:rsidP="00494C29">
      <w:pPr>
        <w:pStyle w:val="a9"/>
        <w:ind w:firstLine="709"/>
        <w:rPr>
          <w:rFonts w:ascii="Arial" w:hAnsi="Arial" w:cs="Arial"/>
          <w:sz w:val="24"/>
          <w:szCs w:val="24"/>
        </w:rPr>
      </w:pPr>
      <w:r w:rsidRPr="0034472C">
        <w:rPr>
          <w:rFonts w:ascii="Arial" w:hAnsi="Arial" w:cs="Arial"/>
          <w:sz w:val="24"/>
          <w:szCs w:val="24"/>
        </w:rPr>
        <w:t xml:space="preserve">в 2026 году в сумме 8 983 768,8 тыс. руб., с увеличением на 2 116 837,6 тыс. руб. или на 30,8% к уточненному бюджету на 2025 год и с увеличением на 2 758 312,7 тыс. руб. или на 44,3%  к ожидаемому исполнению бюджета </w:t>
      </w:r>
      <w:r>
        <w:rPr>
          <w:rFonts w:ascii="Arial" w:hAnsi="Arial" w:cs="Arial"/>
          <w:sz w:val="24"/>
          <w:szCs w:val="24"/>
        </w:rPr>
        <w:t>з</w:t>
      </w:r>
      <w:r w:rsidRPr="0034472C">
        <w:rPr>
          <w:rFonts w:ascii="Arial" w:hAnsi="Arial" w:cs="Arial"/>
          <w:sz w:val="24"/>
          <w:szCs w:val="24"/>
        </w:rPr>
        <w:t>а текущий 2025 год.</w:t>
      </w:r>
    </w:p>
    <w:p w:rsidR="00494C29" w:rsidRPr="0034472C" w:rsidRDefault="00494C29" w:rsidP="00494C29">
      <w:pPr>
        <w:pStyle w:val="a9"/>
        <w:ind w:firstLine="709"/>
        <w:rPr>
          <w:rFonts w:ascii="Arial" w:hAnsi="Arial" w:cs="Arial"/>
          <w:sz w:val="24"/>
          <w:szCs w:val="24"/>
        </w:rPr>
      </w:pPr>
      <w:r w:rsidRPr="0034472C">
        <w:rPr>
          <w:rFonts w:ascii="Arial" w:hAnsi="Arial" w:cs="Arial"/>
          <w:sz w:val="24"/>
          <w:szCs w:val="24"/>
        </w:rPr>
        <w:t>в 2027 году  в сумме 5 638 763,2 тыс. руб., со снижением на  сумму 3 345 005,6 тыс.руб. или 37,2% к уровню 2026 года;</w:t>
      </w:r>
    </w:p>
    <w:p w:rsidR="00494C29" w:rsidRPr="0034472C" w:rsidRDefault="00494C29" w:rsidP="00494C29">
      <w:pPr>
        <w:pStyle w:val="a9"/>
        <w:ind w:firstLine="709"/>
        <w:rPr>
          <w:rFonts w:ascii="Arial" w:hAnsi="Arial" w:cs="Arial"/>
          <w:sz w:val="24"/>
          <w:szCs w:val="24"/>
        </w:rPr>
      </w:pPr>
      <w:r w:rsidRPr="0034472C">
        <w:rPr>
          <w:rFonts w:ascii="Arial" w:hAnsi="Arial" w:cs="Arial"/>
          <w:sz w:val="24"/>
          <w:szCs w:val="24"/>
        </w:rPr>
        <w:t>в 2028 году  в сумме 7 795 910,2 тыс. руб., с увеличением на сумму 2 157 147,0 тыс. руб. или  на 38,3% к уровню 2027 года.</w:t>
      </w:r>
    </w:p>
    <w:p w:rsidR="00431BB3" w:rsidRDefault="00431BB3" w:rsidP="00494C29">
      <w:pPr>
        <w:pStyle w:val="a9"/>
        <w:ind w:firstLine="709"/>
        <w:rPr>
          <w:rFonts w:ascii="Arial" w:hAnsi="Arial" w:cs="Arial"/>
          <w:iCs/>
          <w:sz w:val="24"/>
          <w:szCs w:val="24"/>
        </w:rPr>
      </w:pPr>
    </w:p>
    <w:p w:rsidR="00494C29" w:rsidRPr="0034472C" w:rsidRDefault="00494C29" w:rsidP="00494C29">
      <w:pPr>
        <w:pStyle w:val="a9"/>
        <w:ind w:firstLine="709"/>
        <w:rPr>
          <w:rFonts w:ascii="Arial" w:hAnsi="Arial" w:cs="Arial"/>
          <w:iCs/>
          <w:sz w:val="24"/>
          <w:szCs w:val="24"/>
        </w:rPr>
      </w:pPr>
      <w:r w:rsidRPr="0034472C">
        <w:rPr>
          <w:rFonts w:ascii="Arial" w:hAnsi="Arial" w:cs="Arial"/>
          <w:iCs/>
          <w:sz w:val="24"/>
          <w:szCs w:val="24"/>
        </w:rPr>
        <w:t xml:space="preserve">В структуре налоговых и неналоговых доходов бюджета городского округа Ступино Московской области основное место занимает </w:t>
      </w:r>
      <w:r w:rsidRPr="0034472C">
        <w:rPr>
          <w:rFonts w:ascii="Arial" w:hAnsi="Arial" w:cs="Arial"/>
          <w:b/>
          <w:bCs/>
          <w:iCs/>
          <w:sz w:val="24"/>
          <w:szCs w:val="24"/>
        </w:rPr>
        <w:t>налог на доходы физических лиц</w:t>
      </w:r>
      <w:r w:rsidRPr="0034472C">
        <w:rPr>
          <w:rFonts w:ascii="Arial" w:hAnsi="Arial" w:cs="Arial"/>
          <w:iCs/>
          <w:sz w:val="24"/>
          <w:szCs w:val="24"/>
        </w:rPr>
        <w:t>, на долю которого в 202</w:t>
      </w:r>
      <w:r>
        <w:rPr>
          <w:rFonts w:ascii="Arial" w:hAnsi="Arial" w:cs="Arial"/>
          <w:iCs/>
          <w:sz w:val="24"/>
          <w:szCs w:val="24"/>
        </w:rPr>
        <w:t>6</w:t>
      </w:r>
      <w:r w:rsidRPr="0034472C">
        <w:rPr>
          <w:rFonts w:ascii="Arial" w:hAnsi="Arial" w:cs="Arial"/>
          <w:iCs/>
          <w:sz w:val="24"/>
          <w:szCs w:val="24"/>
        </w:rPr>
        <w:t xml:space="preserve"> году приходится 72,2% поступлений.</w:t>
      </w:r>
    </w:p>
    <w:p w:rsidR="00494C29" w:rsidRPr="0034472C" w:rsidRDefault="00494C29" w:rsidP="00494C29">
      <w:pPr>
        <w:pStyle w:val="a9"/>
        <w:ind w:firstLine="709"/>
        <w:rPr>
          <w:rFonts w:ascii="Arial" w:hAnsi="Arial" w:cs="Arial"/>
          <w:sz w:val="24"/>
          <w:szCs w:val="24"/>
        </w:rPr>
      </w:pPr>
      <w:r w:rsidRPr="0034472C">
        <w:rPr>
          <w:rFonts w:ascii="Arial" w:hAnsi="Arial" w:cs="Arial"/>
          <w:sz w:val="24"/>
          <w:szCs w:val="24"/>
        </w:rPr>
        <w:t xml:space="preserve">Поступления </w:t>
      </w:r>
      <w:r w:rsidRPr="0034472C">
        <w:rPr>
          <w:rFonts w:ascii="Arial" w:hAnsi="Arial" w:cs="Arial"/>
          <w:b/>
          <w:sz w:val="24"/>
          <w:szCs w:val="24"/>
        </w:rPr>
        <w:t>налога на доходы физических лиц</w:t>
      </w:r>
      <w:r w:rsidRPr="0034472C">
        <w:rPr>
          <w:rFonts w:ascii="Arial" w:hAnsi="Arial" w:cs="Arial"/>
          <w:b/>
          <w:bCs/>
          <w:sz w:val="24"/>
          <w:szCs w:val="24"/>
        </w:rPr>
        <w:t xml:space="preserve"> </w:t>
      </w:r>
      <w:r w:rsidRPr="0034472C">
        <w:rPr>
          <w:rFonts w:ascii="Arial" w:hAnsi="Arial" w:cs="Arial"/>
          <w:bCs/>
          <w:sz w:val="24"/>
          <w:szCs w:val="24"/>
        </w:rPr>
        <w:t xml:space="preserve">в </w:t>
      </w:r>
      <w:r w:rsidRPr="0034472C">
        <w:rPr>
          <w:rFonts w:ascii="Arial" w:hAnsi="Arial" w:cs="Arial"/>
          <w:sz w:val="24"/>
          <w:szCs w:val="24"/>
        </w:rPr>
        <w:t xml:space="preserve">бюджет </w:t>
      </w:r>
      <w:r w:rsidRPr="0034472C">
        <w:rPr>
          <w:rFonts w:ascii="Arial" w:hAnsi="Arial" w:cs="Arial"/>
          <w:bCs/>
          <w:iCs/>
          <w:sz w:val="24"/>
          <w:szCs w:val="24"/>
        </w:rPr>
        <w:t xml:space="preserve">городского округа Ступино </w:t>
      </w:r>
      <w:r w:rsidRPr="0034472C">
        <w:rPr>
          <w:rFonts w:ascii="Arial" w:hAnsi="Arial" w:cs="Arial"/>
          <w:sz w:val="24"/>
          <w:szCs w:val="24"/>
        </w:rPr>
        <w:t>Московской области</w:t>
      </w:r>
      <w:r w:rsidRPr="0034472C">
        <w:rPr>
          <w:rFonts w:ascii="Arial" w:hAnsi="Arial" w:cs="Arial"/>
          <w:bCs/>
          <w:iCs/>
          <w:sz w:val="24"/>
          <w:szCs w:val="24"/>
        </w:rPr>
        <w:t xml:space="preserve"> определены </w:t>
      </w:r>
      <w:r w:rsidRPr="0034472C">
        <w:rPr>
          <w:rFonts w:ascii="Arial" w:hAnsi="Arial" w:cs="Arial"/>
          <w:bCs/>
          <w:sz w:val="24"/>
          <w:szCs w:val="24"/>
        </w:rPr>
        <w:t>в</w:t>
      </w:r>
      <w:r w:rsidRPr="0034472C">
        <w:rPr>
          <w:rFonts w:ascii="Arial" w:hAnsi="Arial" w:cs="Arial"/>
          <w:sz w:val="24"/>
          <w:szCs w:val="24"/>
        </w:rPr>
        <w:t xml:space="preserve"> 2026 году в объеме 7 155 902,0 тыс. руб., что составляет </w:t>
      </w:r>
      <w:r w:rsidRPr="00823AA9">
        <w:rPr>
          <w:rFonts w:ascii="Arial" w:hAnsi="Arial" w:cs="Arial"/>
          <w:b/>
          <w:i/>
          <w:sz w:val="24"/>
          <w:szCs w:val="24"/>
        </w:rPr>
        <w:t xml:space="preserve">152,1 % </w:t>
      </w:r>
      <w:r w:rsidRPr="00823AA9">
        <w:rPr>
          <w:rFonts w:ascii="Arial" w:hAnsi="Arial" w:cs="Arial"/>
          <w:b/>
          <w:bCs/>
          <w:i/>
          <w:iCs/>
          <w:sz w:val="24"/>
          <w:szCs w:val="24"/>
        </w:rPr>
        <w:t xml:space="preserve">к </w:t>
      </w:r>
      <w:r w:rsidRPr="00823AA9">
        <w:rPr>
          <w:rFonts w:ascii="Arial" w:hAnsi="Arial" w:cs="Arial"/>
          <w:b/>
          <w:i/>
          <w:sz w:val="24"/>
          <w:szCs w:val="24"/>
        </w:rPr>
        <w:t>ожидаемому исполнению бюджета за текущий 2025 год</w:t>
      </w:r>
      <w:r w:rsidRPr="0034472C">
        <w:rPr>
          <w:rFonts w:ascii="Arial" w:hAnsi="Arial" w:cs="Arial"/>
          <w:sz w:val="24"/>
          <w:szCs w:val="24"/>
        </w:rPr>
        <w:t xml:space="preserve"> </w:t>
      </w:r>
      <w:r w:rsidR="00EE048D">
        <w:rPr>
          <w:rFonts w:ascii="Arial" w:hAnsi="Arial" w:cs="Arial"/>
          <w:sz w:val="24"/>
          <w:szCs w:val="24"/>
        </w:rPr>
        <w:t>,</w:t>
      </w:r>
      <w:r w:rsidRPr="0034472C">
        <w:rPr>
          <w:rFonts w:ascii="Arial" w:hAnsi="Arial" w:cs="Arial"/>
          <w:sz w:val="24"/>
          <w:szCs w:val="24"/>
        </w:rPr>
        <w:t xml:space="preserve">в 2027 году – 5 709 956,0 тыс. руб., что составляет на 121,3% </w:t>
      </w:r>
      <w:r w:rsidRPr="0034472C">
        <w:rPr>
          <w:rFonts w:ascii="Arial" w:hAnsi="Arial" w:cs="Arial"/>
          <w:bCs/>
          <w:iCs/>
          <w:sz w:val="24"/>
          <w:szCs w:val="24"/>
        </w:rPr>
        <w:t xml:space="preserve">к  </w:t>
      </w:r>
      <w:r w:rsidRPr="0034472C">
        <w:rPr>
          <w:rFonts w:ascii="Arial" w:hAnsi="Arial" w:cs="Arial"/>
          <w:sz w:val="24"/>
          <w:szCs w:val="24"/>
        </w:rPr>
        <w:t xml:space="preserve">ожидаемому исполнению бюджета </w:t>
      </w:r>
      <w:r>
        <w:rPr>
          <w:rFonts w:ascii="Arial" w:hAnsi="Arial" w:cs="Arial"/>
          <w:sz w:val="24"/>
          <w:szCs w:val="24"/>
        </w:rPr>
        <w:t>з</w:t>
      </w:r>
      <w:r w:rsidRPr="0034472C">
        <w:rPr>
          <w:rFonts w:ascii="Arial" w:hAnsi="Arial" w:cs="Arial"/>
          <w:sz w:val="24"/>
          <w:szCs w:val="24"/>
        </w:rPr>
        <w:t xml:space="preserve">а текущий 2025 год,  в 2028 году – 6 525 469,0 тыс. руб., что составляет 138,7% к ожидаемому исполнению бюджета </w:t>
      </w:r>
      <w:r>
        <w:rPr>
          <w:rFonts w:ascii="Arial" w:hAnsi="Arial" w:cs="Arial"/>
          <w:sz w:val="24"/>
          <w:szCs w:val="24"/>
        </w:rPr>
        <w:t>з</w:t>
      </w:r>
      <w:r w:rsidRPr="0034472C">
        <w:rPr>
          <w:rFonts w:ascii="Arial" w:hAnsi="Arial" w:cs="Arial"/>
          <w:sz w:val="24"/>
          <w:szCs w:val="24"/>
        </w:rPr>
        <w:t>а текущий 2025 год.</w:t>
      </w:r>
    </w:p>
    <w:p w:rsidR="00494C29" w:rsidRPr="0034472C" w:rsidRDefault="00494C29" w:rsidP="00494C29">
      <w:pPr>
        <w:pStyle w:val="a9"/>
        <w:ind w:firstLine="709"/>
        <w:rPr>
          <w:rFonts w:ascii="Arial" w:hAnsi="Arial" w:cs="Arial"/>
          <w:sz w:val="24"/>
          <w:szCs w:val="24"/>
        </w:rPr>
      </w:pPr>
      <w:r w:rsidRPr="0034472C">
        <w:rPr>
          <w:rFonts w:ascii="Arial" w:hAnsi="Arial" w:cs="Arial"/>
          <w:sz w:val="24"/>
          <w:szCs w:val="24"/>
        </w:rPr>
        <w:t xml:space="preserve">На динамику прогнозируемых поступлений налога на доходы физических лиц повлияло расширение прогрессивной шкалы налогообложения, а также прогнозируемый рост фонда заработной платы. Расчет прогноза поступлений осуществлен исходя из ставок налога и нормативов зачисления в бюджет </w:t>
      </w:r>
      <w:r w:rsidRPr="0034472C">
        <w:rPr>
          <w:rFonts w:ascii="Arial" w:hAnsi="Arial" w:cs="Arial"/>
          <w:bCs/>
          <w:iCs/>
          <w:sz w:val="24"/>
          <w:szCs w:val="24"/>
        </w:rPr>
        <w:t xml:space="preserve">городского округа Ступино </w:t>
      </w:r>
      <w:r w:rsidRPr="0034472C">
        <w:rPr>
          <w:rFonts w:ascii="Arial" w:hAnsi="Arial" w:cs="Arial"/>
          <w:sz w:val="24"/>
          <w:szCs w:val="24"/>
        </w:rPr>
        <w:t>Московской области.</w:t>
      </w:r>
    </w:p>
    <w:p w:rsidR="00494C29" w:rsidRDefault="00494C29" w:rsidP="00494C29">
      <w:pPr>
        <w:pStyle w:val="2"/>
        <w:spacing w:after="0" w:line="240" w:lineRule="auto"/>
        <w:ind w:left="0" w:firstLine="709"/>
        <w:jc w:val="both"/>
        <w:rPr>
          <w:rFonts w:ascii="Arial" w:hAnsi="Arial" w:cs="Arial"/>
          <w:sz w:val="24"/>
          <w:szCs w:val="24"/>
        </w:rPr>
      </w:pPr>
      <w:r w:rsidRPr="0034472C">
        <w:rPr>
          <w:rFonts w:ascii="Arial" w:hAnsi="Arial" w:cs="Arial"/>
          <w:sz w:val="24"/>
          <w:szCs w:val="24"/>
        </w:rPr>
        <w:t>С 2025 года введена дифференцированная шкала из 5 уровней, при этом изменился порог, свыше которого применяется повышенная ставка 15% (</w:t>
      </w:r>
      <w:hyperlink r:id="rId10" w:tgtFrame="_blank" w:history="1">
        <w:r w:rsidRPr="0034472C">
          <w:rPr>
            <w:rFonts w:ascii="Arial" w:hAnsi="Arial" w:cs="Arial"/>
            <w:sz w:val="24"/>
            <w:szCs w:val="24"/>
          </w:rPr>
          <w:t>п. 1, 3.1 ст. 224 НК РФ в ред. Закона 176-ФЗ</w:t>
        </w:r>
      </w:hyperlink>
      <w:r w:rsidRPr="0034472C">
        <w:rPr>
          <w:rFonts w:ascii="Arial" w:hAnsi="Arial" w:cs="Arial"/>
          <w:sz w:val="24"/>
          <w:szCs w:val="24"/>
        </w:rPr>
        <w:t>)</w:t>
      </w:r>
      <w:r>
        <w:rPr>
          <w:rFonts w:ascii="Arial" w:hAnsi="Arial" w:cs="Arial"/>
          <w:sz w:val="24"/>
          <w:szCs w:val="24"/>
        </w:rPr>
        <w:t>.</w:t>
      </w:r>
    </w:p>
    <w:p w:rsidR="00695B97" w:rsidRDefault="00823AA9" w:rsidP="00695B97">
      <w:pPr>
        <w:pStyle w:val="a9"/>
        <w:ind w:firstLine="709"/>
        <w:rPr>
          <w:rFonts w:ascii="Arial" w:hAnsi="Arial" w:cs="Arial"/>
          <w:sz w:val="24"/>
          <w:szCs w:val="24"/>
        </w:rPr>
      </w:pPr>
      <w:r>
        <w:rPr>
          <w:rFonts w:ascii="Arial" w:hAnsi="Arial" w:cs="Arial"/>
          <w:sz w:val="24"/>
          <w:szCs w:val="24"/>
        </w:rPr>
        <w:t>Однако по Прогнозу СЭР округа темп роста ФОТ в 2026 году планируется на уровне 121,3% к уровню 2025 года.</w:t>
      </w:r>
    </w:p>
    <w:p w:rsidR="00695B97" w:rsidRPr="00000F71" w:rsidRDefault="00823AA9" w:rsidP="00695B97">
      <w:pPr>
        <w:pStyle w:val="a9"/>
        <w:ind w:firstLine="709"/>
        <w:rPr>
          <w:rFonts w:ascii="Arial" w:hAnsi="Arial" w:cs="Arial"/>
          <w:i/>
          <w:kern w:val="16"/>
          <w:sz w:val="24"/>
          <w:szCs w:val="24"/>
        </w:rPr>
      </w:pPr>
      <w:r>
        <w:rPr>
          <w:rFonts w:ascii="Arial" w:hAnsi="Arial" w:cs="Arial"/>
          <w:sz w:val="24"/>
          <w:szCs w:val="24"/>
        </w:rPr>
        <w:t xml:space="preserve"> </w:t>
      </w:r>
      <w:r w:rsidR="00695B97" w:rsidRPr="00695B97">
        <w:rPr>
          <w:rFonts w:ascii="Arial" w:hAnsi="Arial" w:cs="Arial"/>
          <w:i/>
          <w:sz w:val="24"/>
          <w:szCs w:val="24"/>
        </w:rPr>
        <w:t xml:space="preserve">Планируемые завышенные темпы роста НДФЛ уже в 2025 году привели к невыполнению плана поступлений по указанному доходному источнику на 347 096,0 тыс.рублей. </w:t>
      </w:r>
      <w:r w:rsidR="00695B97" w:rsidRPr="00000F71">
        <w:rPr>
          <w:rFonts w:ascii="Arial" w:hAnsi="Arial" w:cs="Arial"/>
          <w:i/>
          <w:kern w:val="16"/>
          <w:sz w:val="24"/>
          <w:szCs w:val="24"/>
        </w:rPr>
        <w:t xml:space="preserve">В рамках исполнения администрацией городского округа Ступино Московской области плана мероприятий по мобилизации доходов бюджета </w:t>
      </w:r>
      <w:r w:rsidR="00695B97" w:rsidRPr="00000F71">
        <w:rPr>
          <w:rFonts w:ascii="Arial" w:hAnsi="Arial" w:cs="Arial"/>
          <w:i/>
          <w:kern w:val="16"/>
          <w:sz w:val="24"/>
          <w:szCs w:val="24"/>
        </w:rPr>
        <w:lastRenderedPageBreak/>
        <w:t xml:space="preserve">городского округа Ступино на 2025-2027 годы </w:t>
      </w:r>
      <w:r w:rsidR="00695B97">
        <w:rPr>
          <w:rFonts w:ascii="Arial" w:hAnsi="Arial" w:cs="Arial"/>
          <w:i/>
          <w:kern w:val="16"/>
          <w:sz w:val="24"/>
          <w:szCs w:val="24"/>
        </w:rPr>
        <w:t xml:space="preserve">(постановление от 30.07.2025 №3490-п) </w:t>
      </w:r>
      <w:r w:rsidR="00695B97" w:rsidRPr="00000F71">
        <w:rPr>
          <w:rFonts w:ascii="Arial" w:hAnsi="Arial" w:cs="Arial"/>
          <w:i/>
          <w:kern w:val="16"/>
          <w:sz w:val="24"/>
          <w:szCs w:val="24"/>
        </w:rPr>
        <w:t>не выявлены возможные резервы получения дополнительных доходов, превышающих реальные темпы роста фонда заработной платы в 2026 году по прогнозу социально-экономическо</w:t>
      </w:r>
      <w:r w:rsidR="00695B97">
        <w:rPr>
          <w:rFonts w:ascii="Arial" w:hAnsi="Arial" w:cs="Arial"/>
          <w:i/>
          <w:kern w:val="16"/>
          <w:sz w:val="24"/>
          <w:szCs w:val="24"/>
        </w:rPr>
        <w:t>го</w:t>
      </w:r>
      <w:r w:rsidR="00695B97" w:rsidRPr="00000F71">
        <w:rPr>
          <w:rFonts w:ascii="Arial" w:hAnsi="Arial" w:cs="Arial"/>
          <w:i/>
          <w:kern w:val="16"/>
          <w:sz w:val="24"/>
          <w:szCs w:val="24"/>
        </w:rPr>
        <w:t xml:space="preserve"> развити</w:t>
      </w:r>
      <w:r w:rsidR="00695B97">
        <w:rPr>
          <w:rFonts w:ascii="Arial" w:hAnsi="Arial" w:cs="Arial"/>
          <w:i/>
          <w:kern w:val="16"/>
          <w:sz w:val="24"/>
          <w:szCs w:val="24"/>
        </w:rPr>
        <w:t>я</w:t>
      </w:r>
      <w:r w:rsidR="00695B97" w:rsidRPr="00000F71">
        <w:rPr>
          <w:rFonts w:ascii="Arial" w:hAnsi="Arial" w:cs="Arial"/>
          <w:i/>
          <w:kern w:val="16"/>
          <w:sz w:val="24"/>
          <w:szCs w:val="24"/>
        </w:rPr>
        <w:t xml:space="preserve"> округа</w:t>
      </w:r>
      <w:r w:rsidR="00695B97">
        <w:rPr>
          <w:rFonts w:ascii="Arial" w:hAnsi="Arial" w:cs="Arial"/>
          <w:i/>
          <w:kern w:val="16"/>
          <w:sz w:val="24"/>
          <w:szCs w:val="24"/>
        </w:rPr>
        <w:t>.</w:t>
      </w:r>
    </w:p>
    <w:p w:rsidR="00823AA9" w:rsidRPr="00823AA9" w:rsidRDefault="00823AA9" w:rsidP="00494C29">
      <w:pPr>
        <w:pStyle w:val="2"/>
        <w:spacing w:after="0" w:line="240" w:lineRule="auto"/>
        <w:ind w:left="0" w:firstLine="709"/>
        <w:jc w:val="both"/>
        <w:rPr>
          <w:rFonts w:ascii="Arial" w:hAnsi="Arial" w:cs="Arial"/>
          <w:b/>
          <w:i/>
          <w:sz w:val="24"/>
          <w:szCs w:val="24"/>
        </w:rPr>
      </w:pPr>
      <w:r w:rsidRPr="00823AA9">
        <w:rPr>
          <w:rFonts w:ascii="Arial" w:hAnsi="Arial" w:cs="Arial"/>
          <w:b/>
          <w:i/>
          <w:sz w:val="24"/>
          <w:szCs w:val="24"/>
        </w:rPr>
        <w:t>Возможн</w:t>
      </w:r>
      <w:r>
        <w:rPr>
          <w:rFonts w:ascii="Arial" w:hAnsi="Arial" w:cs="Arial"/>
          <w:b/>
          <w:i/>
          <w:sz w:val="24"/>
          <w:szCs w:val="24"/>
        </w:rPr>
        <w:t>ое</w:t>
      </w:r>
      <w:r w:rsidRPr="00823AA9">
        <w:rPr>
          <w:rFonts w:ascii="Arial" w:hAnsi="Arial" w:cs="Arial"/>
          <w:b/>
          <w:i/>
          <w:sz w:val="24"/>
          <w:szCs w:val="24"/>
        </w:rPr>
        <w:t xml:space="preserve"> </w:t>
      </w:r>
      <w:r>
        <w:rPr>
          <w:rFonts w:ascii="Arial" w:hAnsi="Arial" w:cs="Arial"/>
          <w:b/>
          <w:i/>
          <w:sz w:val="24"/>
          <w:szCs w:val="24"/>
        </w:rPr>
        <w:t xml:space="preserve">завышение </w:t>
      </w:r>
      <w:r w:rsidRPr="00823AA9">
        <w:rPr>
          <w:rFonts w:ascii="Arial" w:hAnsi="Arial" w:cs="Arial"/>
          <w:b/>
          <w:i/>
          <w:sz w:val="24"/>
          <w:szCs w:val="24"/>
        </w:rPr>
        <w:t>поступлени</w:t>
      </w:r>
      <w:r>
        <w:rPr>
          <w:rFonts w:ascii="Arial" w:hAnsi="Arial" w:cs="Arial"/>
          <w:b/>
          <w:i/>
          <w:sz w:val="24"/>
          <w:szCs w:val="24"/>
        </w:rPr>
        <w:t>й по</w:t>
      </w:r>
      <w:r w:rsidRPr="00823AA9">
        <w:rPr>
          <w:rFonts w:ascii="Arial" w:hAnsi="Arial" w:cs="Arial"/>
          <w:b/>
          <w:i/>
          <w:sz w:val="24"/>
          <w:szCs w:val="24"/>
        </w:rPr>
        <w:t xml:space="preserve"> НДФЛ в местный бюджет в 2026 году оценива</w:t>
      </w:r>
      <w:r w:rsidR="00695B97">
        <w:rPr>
          <w:rFonts w:ascii="Arial" w:hAnsi="Arial" w:cs="Arial"/>
          <w:b/>
          <w:i/>
          <w:sz w:val="24"/>
          <w:szCs w:val="24"/>
        </w:rPr>
        <w:t>е</w:t>
      </w:r>
      <w:r w:rsidRPr="00823AA9">
        <w:rPr>
          <w:rFonts w:ascii="Arial" w:hAnsi="Arial" w:cs="Arial"/>
          <w:b/>
          <w:i/>
          <w:sz w:val="24"/>
          <w:szCs w:val="24"/>
        </w:rPr>
        <w:t>тся КСП в размере 970,0 млн.</w:t>
      </w:r>
      <w:r w:rsidR="00FF0BD8">
        <w:rPr>
          <w:rFonts w:ascii="Arial" w:hAnsi="Arial" w:cs="Arial"/>
          <w:b/>
          <w:i/>
          <w:sz w:val="24"/>
          <w:szCs w:val="24"/>
        </w:rPr>
        <w:t xml:space="preserve"> </w:t>
      </w:r>
      <w:r w:rsidRPr="00823AA9">
        <w:rPr>
          <w:rFonts w:ascii="Arial" w:hAnsi="Arial" w:cs="Arial"/>
          <w:b/>
          <w:i/>
          <w:sz w:val="24"/>
          <w:szCs w:val="24"/>
        </w:rPr>
        <w:t>руб</w:t>
      </w:r>
      <w:r w:rsidR="00FF0BD8">
        <w:rPr>
          <w:rFonts w:ascii="Arial" w:hAnsi="Arial" w:cs="Arial"/>
          <w:b/>
          <w:i/>
          <w:sz w:val="24"/>
          <w:szCs w:val="24"/>
        </w:rPr>
        <w:t>лей</w:t>
      </w:r>
      <w:r w:rsidRPr="00823AA9">
        <w:rPr>
          <w:rFonts w:ascii="Arial" w:hAnsi="Arial" w:cs="Arial"/>
          <w:b/>
          <w:i/>
          <w:sz w:val="24"/>
          <w:szCs w:val="24"/>
        </w:rPr>
        <w:t>.</w:t>
      </w:r>
    </w:p>
    <w:p w:rsidR="00695B97" w:rsidRDefault="00695B97" w:rsidP="00695B97">
      <w:pPr>
        <w:pStyle w:val="a9"/>
        <w:ind w:firstLine="709"/>
        <w:rPr>
          <w:rFonts w:ascii="Arial" w:hAnsi="Arial" w:cs="Arial"/>
          <w:kern w:val="16"/>
          <w:sz w:val="24"/>
          <w:szCs w:val="24"/>
        </w:rPr>
      </w:pPr>
      <w:r>
        <w:rPr>
          <w:rFonts w:ascii="Arial" w:hAnsi="Arial" w:cs="Arial"/>
          <w:bCs/>
          <w:iCs/>
          <w:sz w:val="24"/>
          <w:szCs w:val="24"/>
        </w:rPr>
        <w:t xml:space="preserve">Доходы </w:t>
      </w:r>
      <w:r>
        <w:rPr>
          <w:rFonts w:ascii="Arial" w:hAnsi="Arial" w:cs="Arial"/>
          <w:b/>
          <w:bCs/>
          <w:iCs/>
          <w:sz w:val="24"/>
          <w:szCs w:val="24"/>
        </w:rPr>
        <w:t>от уплаты акцизов</w:t>
      </w:r>
      <w:r>
        <w:rPr>
          <w:rFonts w:ascii="Arial" w:hAnsi="Arial" w:cs="Arial"/>
          <w:bCs/>
          <w:iCs/>
          <w:sz w:val="24"/>
          <w:szCs w:val="24"/>
        </w:rPr>
        <w:t xml:space="preserve"> на дизельное топливо, моторные масла для дизельных и (или) карбюраторных (инжекторных) двигателей, автомобильный и прямогонный бензин, </w:t>
      </w:r>
      <w:r>
        <w:rPr>
          <w:rFonts w:ascii="Arial" w:hAnsi="Arial" w:cs="Arial"/>
          <w:sz w:val="24"/>
          <w:szCs w:val="24"/>
        </w:rPr>
        <w:t xml:space="preserve">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 определены к зачислению на 2026 год в объеме 159 574,0 тыс. рублей, на </w:t>
      </w:r>
      <w:r>
        <w:rPr>
          <w:rFonts w:ascii="Arial" w:hAnsi="Arial" w:cs="Arial"/>
          <w:kern w:val="16"/>
          <w:sz w:val="24"/>
          <w:szCs w:val="24"/>
        </w:rPr>
        <w:t>2027 год – 169 135,0 тыс. рублей, на 2028 год – 179 610,0, тыс. рублей.</w:t>
      </w:r>
    </w:p>
    <w:p w:rsidR="00695B97" w:rsidRDefault="00695B97" w:rsidP="00695B97">
      <w:pPr>
        <w:pStyle w:val="a9"/>
        <w:ind w:firstLine="709"/>
        <w:rPr>
          <w:rFonts w:ascii="Arial" w:hAnsi="Arial" w:cs="Arial"/>
          <w:sz w:val="24"/>
          <w:szCs w:val="24"/>
        </w:rPr>
      </w:pPr>
      <w:r>
        <w:rPr>
          <w:rFonts w:ascii="Arial" w:hAnsi="Arial" w:cs="Arial"/>
          <w:b/>
          <w:sz w:val="24"/>
          <w:szCs w:val="24"/>
        </w:rPr>
        <w:t>Налоги на совокупный доход</w:t>
      </w:r>
      <w:r>
        <w:rPr>
          <w:rFonts w:ascii="Arial" w:hAnsi="Arial" w:cs="Arial"/>
          <w:sz w:val="24"/>
          <w:szCs w:val="24"/>
        </w:rPr>
        <w:t xml:space="preserve"> определены исходя из оценки налоговой базы и планируются в объеме на 2026 год – 501 918,0 тыс. руб., на 2027 год – 772 696,0 тыс. руб., на 2028 год – 822 437,0 тыс. рублей.</w:t>
      </w:r>
    </w:p>
    <w:p w:rsidR="00695B97" w:rsidRDefault="00695B97" w:rsidP="00695B97">
      <w:pPr>
        <w:pStyle w:val="a9"/>
        <w:ind w:firstLine="709"/>
        <w:rPr>
          <w:rFonts w:ascii="Arial" w:hAnsi="Arial" w:cs="Arial"/>
          <w:sz w:val="24"/>
          <w:szCs w:val="24"/>
        </w:rPr>
      </w:pPr>
      <w:r>
        <w:rPr>
          <w:rFonts w:ascii="Arial" w:hAnsi="Arial" w:cs="Arial"/>
          <w:sz w:val="24"/>
          <w:szCs w:val="24"/>
        </w:rPr>
        <w:t xml:space="preserve">Поступления </w:t>
      </w:r>
      <w:r>
        <w:rPr>
          <w:rFonts w:ascii="Arial" w:hAnsi="Arial" w:cs="Arial"/>
          <w:b/>
          <w:sz w:val="24"/>
          <w:szCs w:val="24"/>
        </w:rPr>
        <w:t>налогов на имущество</w:t>
      </w:r>
      <w:r>
        <w:rPr>
          <w:rFonts w:ascii="Arial" w:hAnsi="Arial" w:cs="Arial"/>
          <w:bCs/>
          <w:sz w:val="24"/>
          <w:szCs w:val="24"/>
        </w:rPr>
        <w:t xml:space="preserve"> определены исходя из оценки налоговой базы, с учетом увеличения объектов налогообложения, оформленных в собственность, а также погашения юридическими лицами и физическими лицами задолженности прошлых лет и планируются в объеме на </w:t>
      </w:r>
      <w:r>
        <w:rPr>
          <w:rFonts w:ascii="Arial" w:hAnsi="Arial" w:cs="Arial"/>
          <w:sz w:val="24"/>
          <w:szCs w:val="24"/>
        </w:rPr>
        <w:t xml:space="preserve">2026 год 1 032 503,3 тыс. руб., на 2027 год – 1 106 079,0 тыс. руб., на 2028 год – 1 163 475,2 тыс. рублей. </w:t>
      </w:r>
    </w:p>
    <w:p w:rsidR="00695B97" w:rsidRDefault="00695B97" w:rsidP="00695B97">
      <w:pPr>
        <w:pStyle w:val="a9"/>
        <w:ind w:firstLine="709"/>
        <w:rPr>
          <w:rFonts w:ascii="Arial" w:hAnsi="Arial" w:cs="Arial"/>
          <w:sz w:val="24"/>
          <w:szCs w:val="24"/>
        </w:rPr>
      </w:pPr>
      <w:r>
        <w:rPr>
          <w:rFonts w:ascii="Arial" w:hAnsi="Arial" w:cs="Arial"/>
          <w:sz w:val="24"/>
          <w:szCs w:val="24"/>
        </w:rPr>
        <w:t>В том числе:</w:t>
      </w:r>
    </w:p>
    <w:p w:rsidR="00695B97" w:rsidRDefault="00695B97" w:rsidP="00695B97">
      <w:pPr>
        <w:pStyle w:val="a9"/>
        <w:ind w:firstLine="709"/>
        <w:rPr>
          <w:rFonts w:ascii="Arial" w:hAnsi="Arial" w:cs="Arial"/>
          <w:bCs/>
          <w:iCs/>
          <w:sz w:val="24"/>
          <w:szCs w:val="24"/>
        </w:rPr>
      </w:pPr>
      <w:r>
        <w:rPr>
          <w:rFonts w:ascii="Arial" w:hAnsi="Arial" w:cs="Arial"/>
          <w:b/>
          <w:sz w:val="24"/>
          <w:szCs w:val="24"/>
        </w:rPr>
        <w:t xml:space="preserve">Поступления налога на имущество физических лиц </w:t>
      </w:r>
      <w:r>
        <w:rPr>
          <w:rFonts w:ascii="Arial" w:hAnsi="Arial" w:cs="Arial"/>
          <w:sz w:val="24"/>
          <w:szCs w:val="24"/>
        </w:rPr>
        <w:t xml:space="preserve">планируются </w:t>
      </w:r>
      <w:r>
        <w:rPr>
          <w:rFonts w:ascii="Arial" w:hAnsi="Arial" w:cs="Arial"/>
          <w:bCs/>
          <w:iCs/>
          <w:sz w:val="24"/>
          <w:szCs w:val="24"/>
        </w:rPr>
        <w:t>в 2026 году в сумме 158 349,0 тыс. руб., в 2027 году – 172 487,0 тыс. руб., в 2028 году –  179 887,0 тыс. рублей.</w:t>
      </w:r>
    </w:p>
    <w:p w:rsidR="00695B97" w:rsidRDefault="00695B97" w:rsidP="00695B97">
      <w:pPr>
        <w:pStyle w:val="a9"/>
        <w:ind w:firstLine="709"/>
        <w:rPr>
          <w:rFonts w:ascii="Arial" w:hAnsi="Arial" w:cs="Arial"/>
          <w:sz w:val="24"/>
          <w:szCs w:val="24"/>
        </w:rPr>
      </w:pPr>
      <w:r>
        <w:rPr>
          <w:rFonts w:ascii="Arial" w:hAnsi="Arial" w:cs="Arial"/>
          <w:b/>
          <w:sz w:val="24"/>
          <w:szCs w:val="24"/>
        </w:rPr>
        <w:t xml:space="preserve">Поступления земельного налога </w:t>
      </w:r>
      <w:r>
        <w:rPr>
          <w:rFonts w:ascii="Arial" w:hAnsi="Arial" w:cs="Arial"/>
          <w:sz w:val="24"/>
          <w:szCs w:val="24"/>
        </w:rPr>
        <w:t>планируются:</w:t>
      </w:r>
    </w:p>
    <w:p w:rsidR="00695B97" w:rsidRDefault="00695B97" w:rsidP="00695B97">
      <w:pPr>
        <w:pStyle w:val="a9"/>
        <w:ind w:firstLine="709"/>
        <w:rPr>
          <w:rFonts w:ascii="Arial" w:hAnsi="Arial" w:cs="Arial"/>
          <w:bCs/>
          <w:iCs/>
          <w:sz w:val="24"/>
          <w:szCs w:val="24"/>
        </w:rPr>
      </w:pPr>
      <w:r>
        <w:rPr>
          <w:rFonts w:ascii="Arial" w:hAnsi="Arial" w:cs="Arial"/>
          <w:sz w:val="24"/>
          <w:szCs w:val="24"/>
        </w:rPr>
        <w:t xml:space="preserve">- </w:t>
      </w:r>
      <w:r>
        <w:rPr>
          <w:rFonts w:ascii="Arial" w:hAnsi="Arial" w:cs="Arial"/>
          <w:bCs/>
          <w:iCs/>
          <w:sz w:val="24"/>
          <w:szCs w:val="24"/>
        </w:rPr>
        <w:t xml:space="preserve">в 2026 году в сумме 874 154,3 тыс. руб. с ростом на 157 941,3 тыс. руб. или на 122,1% к  </w:t>
      </w:r>
      <w:r>
        <w:rPr>
          <w:rFonts w:ascii="Arial" w:hAnsi="Arial" w:cs="Arial"/>
          <w:sz w:val="24"/>
          <w:szCs w:val="24"/>
        </w:rPr>
        <w:t>ожидаемому исполнению бюджета за текущий 2025 год</w:t>
      </w:r>
      <w:r>
        <w:rPr>
          <w:rFonts w:ascii="Arial" w:hAnsi="Arial" w:cs="Arial"/>
          <w:bCs/>
          <w:iCs/>
          <w:sz w:val="24"/>
          <w:szCs w:val="24"/>
        </w:rPr>
        <w:t xml:space="preserve">, </w:t>
      </w:r>
    </w:p>
    <w:p w:rsidR="00695B97" w:rsidRDefault="00695B97" w:rsidP="00695B97">
      <w:pPr>
        <w:pStyle w:val="a9"/>
        <w:ind w:firstLine="709"/>
        <w:rPr>
          <w:rFonts w:ascii="Arial" w:hAnsi="Arial" w:cs="Arial"/>
          <w:sz w:val="24"/>
          <w:szCs w:val="24"/>
        </w:rPr>
      </w:pPr>
      <w:r>
        <w:rPr>
          <w:rFonts w:ascii="Arial" w:hAnsi="Arial" w:cs="Arial"/>
          <w:bCs/>
          <w:iCs/>
          <w:sz w:val="24"/>
          <w:szCs w:val="24"/>
        </w:rPr>
        <w:t xml:space="preserve">- </w:t>
      </w:r>
      <w:r>
        <w:rPr>
          <w:rFonts w:ascii="Arial" w:hAnsi="Arial" w:cs="Arial"/>
          <w:sz w:val="24"/>
          <w:szCs w:val="24"/>
        </w:rPr>
        <w:t xml:space="preserve">в 2027 году – 933 592,0 тыс. руб. </w:t>
      </w:r>
      <w:r>
        <w:rPr>
          <w:rFonts w:ascii="Arial" w:hAnsi="Arial" w:cs="Arial"/>
          <w:bCs/>
          <w:iCs/>
          <w:sz w:val="24"/>
          <w:szCs w:val="24"/>
        </w:rPr>
        <w:t xml:space="preserve">с ростом на 59 437,7 тыс. руб. или на 106,8% к  </w:t>
      </w:r>
      <w:r>
        <w:rPr>
          <w:rFonts w:ascii="Arial" w:hAnsi="Arial" w:cs="Arial"/>
          <w:sz w:val="24"/>
          <w:szCs w:val="24"/>
        </w:rPr>
        <w:t xml:space="preserve">2026 году, </w:t>
      </w:r>
    </w:p>
    <w:p w:rsidR="00695B97" w:rsidRDefault="00695B97" w:rsidP="00695B97">
      <w:pPr>
        <w:pStyle w:val="a9"/>
        <w:ind w:firstLine="709"/>
        <w:rPr>
          <w:rFonts w:ascii="Arial" w:hAnsi="Arial" w:cs="Arial"/>
          <w:sz w:val="24"/>
          <w:szCs w:val="24"/>
        </w:rPr>
      </w:pPr>
      <w:r>
        <w:rPr>
          <w:rFonts w:ascii="Arial" w:hAnsi="Arial" w:cs="Arial"/>
          <w:sz w:val="24"/>
          <w:szCs w:val="24"/>
        </w:rPr>
        <w:t xml:space="preserve">- в 2028 году – 983 588,2 тыс. руб. </w:t>
      </w:r>
      <w:r>
        <w:rPr>
          <w:rFonts w:ascii="Arial" w:hAnsi="Arial" w:cs="Arial"/>
          <w:bCs/>
          <w:iCs/>
          <w:sz w:val="24"/>
          <w:szCs w:val="24"/>
        </w:rPr>
        <w:t xml:space="preserve">с ростом на 49 996,2 тыс. руб. или на 105,4% к  </w:t>
      </w:r>
      <w:r>
        <w:rPr>
          <w:rFonts w:ascii="Arial" w:hAnsi="Arial" w:cs="Arial"/>
          <w:sz w:val="24"/>
          <w:szCs w:val="24"/>
        </w:rPr>
        <w:t>2027 году.</w:t>
      </w:r>
    </w:p>
    <w:p w:rsidR="00695B97" w:rsidRDefault="00695B97" w:rsidP="00695B97">
      <w:pPr>
        <w:pStyle w:val="a9"/>
        <w:ind w:firstLine="709"/>
        <w:rPr>
          <w:rFonts w:ascii="Arial" w:hAnsi="Arial" w:cs="Arial"/>
          <w:sz w:val="24"/>
          <w:szCs w:val="24"/>
        </w:rPr>
      </w:pPr>
      <w:r>
        <w:rPr>
          <w:rFonts w:ascii="Arial" w:hAnsi="Arial" w:cs="Arial"/>
          <w:i/>
          <w:sz w:val="24"/>
          <w:szCs w:val="24"/>
        </w:rPr>
        <w:t>Объем доходов по земельному налогу на 2026 год запланирован без учета реалистичности поступлений по базе налогообложения и имеющейся задолженности по указанному доходному источнику в настоящее время.</w:t>
      </w:r>
    </w:p>
    <w:p w:rsidR="00695B97" w:rsidRDefault="00695B97" w:rsidP="00695B97">
      <w:pPr>
        <w:pStyle w:val="a9"/>
        <w:ind w:firstLine="709"/>
        <w:rPr>
          <w:rFonts w:ascii="Arial" w:hAnsi="Arial" w:cs="Arial"/>
          <w:sz w:val="24"/>
          <w:szCs w:val="24"/>
        </w:rPr>
      </w:pPr>
      <w:r>
        <w:rPr>
          <w:rFonts w:ascii="Arial" w:hAnsi="Arial" w:cs="Arial"/>
          <w:sz w:val="24"/>
          <w:szCs w:val="24"/>
        </w:rPr>
        <w:t xml:space="preserve">Поступления </w:t>
      </w:r>
      <w:r>
        <w:rPr>
          <w:rFonts w:ascii="Arial" w:hAnsi="Arial" w:cs="Arial"/>
          <w:b/>
          <w:sz w:val="24"/>
          <w:szCs w:val="24"/>
        </w:rPr>
        <w:t>государственной пошлины</w:t>
      </w:r>
      <w:r>
        <w:rPr>
          <w:rFonts w:ascii="Arial" w:hAnsi="Arial" w:cs="Arial"/>
          <w:sz w:val="24"/>
          <w:szCs w:val="24"/>
        </w:rPr>
        <w:t xml:space="preserve"> (госпошлина по делам, рассматриваемым в судах общей юрисдикции, мировыми судьями (за исключением Верховного Суда Российской Федерации) планируются на 2026 год в объеме 56 900,0 тыс. руб., на 2027 год – 58 900,0 тыс. руб., на 2028 год – 60 600,0 тыс. рублей. </w:t>
      </w:r>
    </w:p>
    <w:p w:rsidR="00695B97" w:rsidRDefault="00695B97" w:rsidP="00695B97">
      <w:pPr>
        <w:pStyle w:val="a9"/>
        <w:ind w:firstLine="709"/>
        <w:rPr>
          <w:rFonts w:ascii="Arial" w:hAnsi="Arial" w:cs="Arial"/>
          <w:sz w:val="24"/>
          <w:szCs w:val="24"/>
        </w:rPr>
      </w:pPr>
      <w:r>
        <w:rPr>
          <w:rFonts w:ascii="Arial" w:hAnsi="Arial" w:cs="Arial"/>
          <w:b/>
          <w:sz w:val="24"/>
          <w:szCs w:val="24"/>
        </w:rPr>
        <w:t>Доходы от использования имущества, находящегося в государственной и муниципальной собственности,</w:t>
      </w:r>
      <w:r>
        <w:rPr>
          <w:rFonts w:ascii="Arial" w:hAnsi="Arial" w:cs="Arial"/>
          <w:sz w:val="24"/>
          <w:szCs w:val="24"/>
        </w:rPr>
        <w:t xml:space="preserve"> планируются к поступлению на 2026 год в объеме 322 795,6 тыс. руб., на 2027 год – 324 635,9 тыс. руб., на 2028 год – 326 212,8 тыс. рублей. </w:t>
      </w:r>
    </w:p>
    <w:p w:rsidR="00695B97" w:rsidRDefault="00695B97" w:rsidP="00695B97">
      <w:pPr>
        <w:pStyle w:val="a9"/>
        <w:ind w:firstLine="709"/>
        <w:rPr>
          <w:rFonts w:ascii="Arial" w:hAnsi="Arial" w:cs="Arial"/>
          <w:sz w:val="24"/>
          <w:szCs w:val="24"/>
        </w:rPr>
      </w:pPr>
      <w:r>
        <w:rPr>
          <w:rFonts w:ascii="Arial" w:hAnsi="Arial" w:cs="Arial"/>
          <w:b/>
          <w:bCs/>
          <w:sz w:val="24"/>
          <w:szCs w:val="24"/>
        </w:rPr>
        <w:t xml:space="preserve">При анализе плановых объемов поступлений по прочим поступлениям от использования имущества </w:t>
      </w:r>
      <w:r>
        <w:rPr>
          <w:rFonts w:ascii="Arial" w:hAnsi="Arial" w:cs="Arial"/>
          <w:sz w:val="24"/>
          <w:szCs w:val="24"/>
        </w:rPr>
        <w:t>(поступления по плате за наем жилых помещений, находящихся в собственности муниципальных образований) отмечается, что доходы планируются к поступлению в объеме 30 000,0 тыс. руб. ежегодно с уменьшением на 14 000,0 тыс. руб. или на 31,8% к ожидаемому исполнению бюджета за текущий 2025 год.</w:t>
      </w:r>
    </w:p>
    <w:p w:rsidR="00E0597C" w:rsidRPr="00E0597C" w:rsidRDefault="00E0597C" w:rsidP="00E0597C">
      <w:pPr>
        <w:pStyle w:val="a9"/>
        <w:ind w:firstLine="709"/>
        <w:rPr>
          <w:rFonts w:ascii="Arial" w:hAnsi="Arial" w:cs="Arial"/>
          <w:b/>
          <w:i/>
          <w:sz w:val="24"/>
          <w:szCs w:val="24"/>
        </w:rPr>
      </w:pPr>
      <w:r w:rsidRPr="00E0597C">
        <w:rPr>
          <w:rFonts w:ascii="Arial" w:hAnsi="Arial" w:cs="Arial"/>
          <w:b/>
          <w:i/>
          <w:sz w:val="24"/>
          <w:szCs w:val="24"/>
        </w:rPr>
        <w:t xml:space="preserve">КСП городского округа Ступино отмечает, что объем поступлений по плате за наем жилых помещений, находящихся в собственности </w:t>
      </w:r>
      <w:r w:rsidRPr="00E0597C">
        <w:rPr>
          <w:rFonts w:ascii="Arial" w:hAnsi="Arial" w:cs="Arial"/>
          <w:b/>
          <w:i/>
          <w:sz w:val="24"/>
          <w:szCs w:val="24"/>
        </w:rPr>
        <w:lastRenderedPageBreak/>
        <w:t>муниципальных образований на 2026 год планируется без учета реалистичности базы по начислениям и имеющейся задолженности по указанному доходному источнику в настоящее время.</w:t>
      </w:r>
    </w:p>
    <w:p w:rsidR="00695B97" w:rsidRPr="00E0597C" w:rsidRDefault="00E0597C" w:rsidP="00695B97">
      <w:pPr>
        <w:pStyle w:val="a9"/>
        <w:ind w:firstLine="709"/>
        <w:rPr>
          <w:rFonts w:ascii="Arial" w:hAnsi="Arial" w:cs="Arial"/>
          <w:b/>
          <w:i/>
          <w:sz w:val="24"/>
          <w:szCs w:val="24"/>
        </w:rPr>
      </w:pPr>
      <w:r>
        <w:rPr>
          <w:rFonts w:ascii="Arial" w:hAnsi="Arial" w:cs="Arial"/>
          <w:b/>
          <w:i/>
          <w:sz w:val="24"/>
          <w:szCs w:val="24"/>
        </w:rPr>
        <w:t>В</w:t>
      </w:r>
      <w:r w:rsidR="00695B97" w:rsidRPr="00E0597C">
        <w:rPr>
          <w:rFonts w:ascii="Arial" w:hAnsi="Arial" w:cs="Arial"/>
          <w:b/>
          <w:i/>
          <w:sz w:val="24"/>
          <w:szCs w:val="24"/>
        </w:rPr>
        <w:t xml:space="preserve">озможные ожидаемые поступления за 2025 год с учетом погашения задолженностей плательщиков (без учета банкротов) перед бюджетом прогнозируются в сумме 58 338,1 тыс. рублей. </w:t>
      </w:r>
    </w:p>
    <w:p w:rsidR="00695B97" w:rsidRDefault="00695B97" w:rsidP="00695B97">
      <w:pPr>
        <w:pStyle w:val="a9"/>
        <w:ind w:firstLine="709"/>
        <w:rPr>
          <w:rFonts w:ascii="Arial" w:hAnsi="Arial" w:cs="Arial"/>
          <w:sz w:val="24"/>
          <w:szCs w:val="24"/>
        </w:rPr>
      </w:pPr>
      <w:r>
        <w:rPr>
          <w:rFonts w:ascii="Arial" w:hAnsi="Arial" w:cs="Arial"/>
          <w:b/>
          <w:sz w:val="24"/>
          <w:szCs w:val="24"/>
        </w:rPr>
        <w:t>Поступления платы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r>
        <w:rPr>
          <w:rFonts w:ascii="Arial" w:hAnsi="Arial" w:cs="Arial"/>
          <w:sz w:val="24"/>
          <w:szCs w:val="24"/>
        </w:rPr>
        <w:t xml:space="preserve">, определены </w:t>
      </w:r>
      <w:r>
        <w:rPr>
          <w:rFonts w:ascii="Arial" w:hAnsi="Arial" w:cs="Arial"/>
          <w:iCs/>
          <w:sz w:val="24"/>
          <w:szCs w:val="24"/>
        </w:rPr>
        <w:t>исходя из начислений по заключенным договорам и планируются в объеме 5 433,6</w:t>
      </w:r>
      <w:r>
        <w:rPr>
          <w:rFonts w:ascii="Arial" w:hAnsi="Arial" w:cs="Arial"/>
          <w:sz w:val="24"/>
          <w:szCs w:val="24"/>
        </w:rPr>
        <w:t xml:space="preserve"> тыс. руб. ежегодно.</w:t>
      </w:r>
    </w:p>
    <w:p w:rsidR="00695B97" w:rsidRDefault="00695B97" w:rsidP="00695B97">
      <w:pPr>
        <w:pStyle w:val="a9"/>
        <w:ind w:firstLine="709"/>
        <w:rPr>
          <w:rFonts w:ascii="Arial" w:hAnsi="Arial" w:cs="Arial"/>
          <w:sz w:val="24"/>
          <w:szCs w:val="24"/>
        </w:rPr>
      </w:pPr>
      <w:r>
        <w:rPr>
          <w:rFonts w:ascii="Arial" w:hAnsi="Arial" w:cs="Arial"/>
          <w:color w:val="000000"/>
          <w:sz w:val="24"/>
          <w:szCs w:val="24"/>
        </w:rPr>
        <w:t xml:space="preserve">Прогноз поступления </w:t>
      </w:r>
      <w:r>
        <w:rPr>
          <w:rFonts w:ascii="Arial" w:hAnsi="Arial" w:cs="Arial"/>
          <w:b/>
          <w:bCs/>
          <w:color w:val="000000"/>
          <w:sz w:val="24"/>
          <w:szCs w:val="24"/>
        </w:rPr>
        <w:t>платы за негативное воздействие на окружающую среду</w:t>
      </w:r>
      <w:r>
        <w:rPr>
          <w:rFonts w:ascii="Arial" w:hAnsi="Arial" w:cs="Arial"/>
          <w:color w:val="000000"/>
          <w:sz w:val="24"/>
          <w:szCs w:val="24"/>
        </w:rPr>
        <w:t xml:space="preserve"> </w:t>
      </w:r>
      <w:r>
        <w:rPr>
          <w:rFonts w:ascii="Arial" w:hAnsi="Arial" w:cs="Arial"/>
          <w:sz w:val="24"/>
          <w:szCs w:val="24"/>
        </w:rPr>
        <w:t>в бюджет городского округа Ступино Московской области</w:t>
      </w:r>
      <w:r>
        <w:rPr>
          <w:rFonts w:ascii="Arial" w:hAnsi="Arial" w:cs="Arial"/>
          <w:color w:val="000000"/>
          <w:sz w:val="24"/>
          <w:szCs w:val="24"/>
        </w:rPr>
        <w:t xml:space="preserve"> определен по данным главного администратора доходов бюджета – Департамента Федеральной службы по надзору в сфере природопользования по Центральному федеральному округу с учетом норматива зачисления платы за негативное воздействие на окружающую среду в бюджеты муниципальных образований Московской области в соответствии с бюджетным законодательством в размере 60 процентов</w:t>
      </w:r>
      <w:r>
        <w:rPr>
          <w:rFonts w:ascii="Arial" w:hAnsi="Arial" w:cs="Arial"/>
          <w:sz w:val="24"/>
          <w:szCs w:val="24"/>
        </w:rPr>
        <w:t xml:space="preserve"> в объеме</w:t>
      </w:r>
      <w:r>
        <w:rPr>
          <w:rFonts w:ascii="Arial" w:hAnsi="Arial" w:cs="Arial"/>
          <w:bCs/>
          <w:sz w:val="24"/>
          <w:szCs w:val="24"/>
        </w:rPr>
        <w:t xml:space="preserve"> 2 092,3 тыс. руб. ежегодно.</w:t>
      </w:r>
    </w:p>
    <w:p w:rsidR="00695B97" w:rsidRDefault="00695B97" w:rsidP="00695B97">
      <w:pPr>
        <w:pStyle w:val="a9"/>
        <w:ind w:firstLine="709"/>
        <w:rPr>
          <w:rFonts w:ascii="Arial" w:hAnsi="Arial" w:cs="Arial"/>
          <w:bCs/>
          <w:iCs/>
          <w:sz w:val="24"/>
          <w:szCs w:val="24"/>
        </w:rPr>
      </w:pPr>
      <w:r>
        <w:rPr>
          <w:rFonts w:ascii="Arial" w:hAnsi="Arial" w:cs="Arial"/>
          <w:b/>
          <w:sz w:val="24"/>
          <w:szCs w:val="24"/>
        </w:rPr>
        <w:t xml:space="preserve">Доходы от оказания платных услуг (работ) и компенсации затрат государства </w:t>
      </w:r>
      <w:r>
        <w:rPr>
          <w:rFonts w:ascii="Arial" w:hAnsi="Arial" w:cs="Arial"/>
          <w:sz w:val="24"/>
          <w:szCs w:val="24"/>
        </w:rPr>
        <w:t>оцениваются на 2026 год в размере 201 010,5</w:t>
      </w:r>
      <w:r>
        <w:rPr>
          <w:rFonts w:ascii="Arial" w:hAnsi="Arial" w:cs="Arial"/>
          <w:bCs/>
          <w:sz w:val="24"/>
          <w:szCs w:val="24"/>
        </w:rPr>
        <w:t xml:space="preserve"> тыс. руб., на 2027 год – 201 027,8</w:t>
      </w:r>
      <w:r>
        <w:rPr>
          <w:rFonts w:ascii="Arial" w:hAnsi="Arial" w:cs="Arial"/>
          <w:sz w:val="24"/>
          <w:szCs w:val="24"/>
        </w:rPr>
        <w:t xml:space="preserve"> тыс. руб., на 2028 год – 201 046,4</w:t>
      </w:r>
      <w:r>
        <w:rPr>
          <w:rFonts w:ascii="Arial" w:hAnsi="Arial" w:cs="Arial"/>
          <w:bCs/>
          <w:iCs/>
          <w:sz w:val="24"/>
          <w:szCs w:val="24"/>
        </w:rPr>
        <w:t xml:space="preserve"> тыс. рублей.</w:t>
      </w:r>
    </w:p>
    <w:p w:rsidR="00695B97" w:rsidRDefault="00695B97" w:rsidP="00695B97">
      <w:pPr>
        <w:pStyle w:val="a9"/>
        <w:ind w:firstLine="709"/>
        <w:rPr>
          <w:rFonts w:ascii="Arial" w:hAnsi="Arial" w:cs="Arial"/>
          <w:sz w:val="24"/>
          <w:szCs w:val="24"/>
        </w:rPr>
      </w:pPr>
      <w:r>
        <w:rPr>
          <w:rFonts w:ascii="Arial" w:hAnsi="Arial" w:cs="Arial"/>
          <w:sz w:val="24"/>
          <w:szCs w:val="24"/>
        </w:rPr>
        <w:t>В том числе:</w:t>
      </w:r>
    </w:p>
    <w:p w:rsidR="00695B97" w:rsidRDefault="00695B97" w:rsidP="00695B97">
      <w:pPr>
        <w:pStyle w:val="a9"/>
        <w:ind w:firstLine="709"/>
        <w:rPr>
          <w:rFonts w:ascii="Arial" w:hAnsi="Arial" w:cs="Arial"/>
          <w:sz w:val="24"/>
          <w:szCs w:val="24"/>
        </w:rPr>
      </w:pPr>
      <w:r>
        <w:rPr>
          <w:rFonts w:ascii="Arial" w:hAnsi="Arial" w:cs="Arial"/>
          <w:bCs/>
          <w:sz w:val="24"/>
          <w:szCs w:val="24"/>
          <w:u w:val="single"/>
        </w:rPr>
        <w:t>Прочие доходы от оказания платных услуг (работ)</w:t>
      </w:r>
      <w:r>
        <w:rPr>
          <w:rFonts w:ascii="Arial" w:hAnsi="Arial" w:cs="Arial"/>
          <w:bCs/>
          <w:sz w:val="24"/>
          <w:szCs w:val="24"/>
        </w:rPr>
        <w:t xml:space="preserve"> </w:t>
      </w:r>
      <w:r>
        <w:rPr>
          <w:rFonts w:ascii="Arial" w:hAnsi="Arial" w:cs="Arial"/>
          <w:sz w:val="24"/>
          <w:szCs w:val="24"/>
        </w:rPr>
        <w:t xml:space="preserve">планируются к поступлению на 2026 год в объеме 11 874,5 тыс. руб., на 2027 год – 11 891,9 тыс. руб., на 2028 год – 11 910,5 тыс. рублей. </w:t>
      </w:r>
    </w:p>
    <w:p w:rsidR="00695B97" w:rsidRDefault="00695B97" w:rsidP="00695B97">
      <w:pPr>
        <w:pStyle w:val="a9"/>
        <w:ind w:firstLine="709"/>
        <w:rPr>
          <w:rFonts w:ascii="Arial" w:hAnsi="Arial" w:cs="Arial"/>
          <w:sz w:val="24"/>
          <w:szCs w:val="24"/>
        </w:rPr>
      </w:pPr>
      <w:r>
        <w:rPr>
          <w:rFonts w:ascii="Arial" w:hAnsi="Arial" w:cs="Arial"/>
          <w:sz w:val="24"/>
          <w:szCs w:val="24"/>
        </w:rPr>
        <w:t>Из них на 2026 год:</w:t>
      </w:r>
    </w:p>
    <w:p w:rsidR="00695B97" w:rsidRDefault="00695B97" w:rsidP="00695B97">
      <w:pPr>
        <w:pStyle w:val="a9"/>
        <w:ind w:firstLine="709"/>
        <w:rPr>
          <w:rFonts w:ascii="Arial" w:hAnsi="Arial" w:cs="Arial"/>
          <w:sz w:val="24"/>
          <w:szCs w:val="24"/>
        </w:rPr>
      </w:pPr>
      <w:r>
        <w:rPr>
          <w:rFonts w:ascii="Arial" w:hAnsi="Arial" w:cs="Arial"/>
          <w:sz w:val="24"/>
          <w:szCs w:val="24"/>
        </w:rPr>
        <w:t>поступления платы за часть земельного участка, превышающего установленный администрацией городского округа Ступино Московской области размер родственного, почетного, воинского захоронения – 3 500,0 тыс. руб. ежегодно;</w:t>
      </w:r>
    </w:p>
    <w:p w:rsidR="00695B97" w:rsidRDefault="00695B97" w:rsidP="00695B97">
      <w:pPr>
        <w:pStyle w:val="a9"/>
        <w:ind w:firstLine="709"/>
        <w:rPr>
          <w:rFonts w:ascii="Arial" w:hAnsi="Arial" w:cs="Arial"/>
          <w:sz w:val="24"/>
          <w:szCs w:val="24"/>
        </w:rPr>
      </w:pPr>
      <w:r>
        <w:rPr>
          <w:rFonts w:ascii="Arial" w:hAnsi="Arial" w:cs="Arial"/>
          <w:sz w:val="24"/>
          <w:szCs w:val="24"/>
        </w:rPr>
        <w:t>поступления платы за предоставление места для создания семейного (родового) захоронения - 500 тыс. руб. ежегодно;</w:t>
      </w:r>
    </w:p>
    <w:p w:rsidR="00695B97" w:rsidRDefault="00695B97" w:rsidP="00695B97">
      <w:pPr>
        <w:pStyle w:val="a9"/>
        <w:ind w:firstLine="709"/>
        <w:rPr>
          <w:rFonts w:ascii="Arial" w:hAnsi="Arial" w:cs="Arial"/>
          <w:sz w:val="24"/>
          <w:szCs w:val="24"/>
        </w:rPr>
      </w:pPr>
      <w:r>
        <w:rPr>
          <w:rFonts w:ascii="Arial" w:hAnsi="Arial" w:cs="Arial"/>
          <w:sz w:val="24"/>
          <w:szCs w:val="24"/>
        </w:rPr>
        <w:t xml:space="preserve">прочие доходы от оказания платных услуг (работ) получателями средств бюджетов городских округов (платные услуги, оказываемые МКУ) – 7 874,5 тыс. руб. ежегодно. </w:t>
      </w:r>
    </w:p>
    <w:p w:rsidR="00695B97" w:rsidRDefault="00695B97" w:rsidP="00695B97">
      <w:pPr>
        <w:pStyle w:val="a9"/>
        <w:ind w:firstLine="709"/>
        <w:rPr>
          <w:rFonts w:ascii="Arial" w:hAnsi="Arial" w:cs="Arial"/>
          <w:sz w:val="24"/>
          <w:szCs w:val="24"/>
        </w:rPr>
      </w:pPr>
      <w:r>
        <w:rPr>
          <w:rFonts w:ascii="Arial" w:hAnsi="Arial" w:cs="Arial"/>
          <w:b/>
          <w:sz w:val="24"/>
          <w:szCs w:val="24"/>
        </w:rPr>
        <w:t xml:space="preserve">Доходы от продажи материальных и нематериальных активов </w:t>
      </w:r>
      <w:r>
        <w:rPr>
          <w:rFonts w:ascii="Arial" w:hAnsi="Arial" w:cs="Arial"/>
          <w:sz w:val="24"/>
          <w:szCs w:val="24"/>
        </w:rPr>
        <w:t xml:space="preserve">планируются на 2026 год в объеме 468 152,6 тыс. руб., на 2027 год – 475 184,1 тыс. руб., на 2028 год – 452 186,0 тыс. рублей. </w:t>
      </w:r>
    </w:p>
    <w:p w:rsidR="00695B97" w:rsidRDefault="00695B97" w:rsidP="00695B97">
      <w:pPr>
        <w:pStyle w:val="a9"/>
        <w:ind w:firstLine="709"/>
        <w:rPr>
          <w:rFonts w:ascii="Arial" w:hAnsi="Arial" w:cs="Arial"/>
          <w:i/>
          <w:sz w:val="24"/>
          <w:szCs w:val="24"/>
        </w:rPr>
      </w:pPr>
      <w:r>
        <w:rPr>
          <w:rFonts w:ascii="Arial" w:hAnsi="Arial" w:cs="Arial"/>
          <w:i/>
          <w:sz w:val="24"/>
          <w:szCs w:val="24"/>
        </w:rPr>
        <w:t>КСП городского округа отмечает, что в период проведения экспертизы Проекта бюджета, проект решения Совета депутатов городского округа Ступино Московской области, определяющий перечь имущества, находящего в собственности городского округа Ступино Московской области и планируемого к приватизации в новом бюджетном цикле, в КСП городского округа не представлялся. Таким образом, прогнозные значения на 2026-2028 годы по доходному источнику «Доходы от продажи материальных и нематериальных активов» требу</w:t>
      </w:r>
      <w:r w:rsidR="00BB4AA3">
        <w:rPr>
          <w:rFonts w:ascii="Arial" w:hAnsi="Arial" w:cs="Arial"/>
          <w:i/>
          <w:sz w:val="24"/>
          <w:szCs w:val="24"/>
        </w:rPr>
        <w:t>ю</w:t>
      </w:r>
      <w:r>
        <w:rPr>
          <w:rFonts w:ascii="Arial" w:hAnsi="Arial" w:cs="Arial"/>
          <w:i/>
          <w:sz w:val="24"/>
          <w:szCs w:val="24"/>
        </w:rPr>
        <w:t>т дополнительного обоснования.</w:t>
      </w:r>
    </w:p>
    <w:p w:rsidR="00431BB3" w:rsidRDefault="00431BB3" w:rsidP="00695B97">
      <w:pPr>
        <w:pStyle w:val="a9"/>
        <w:ind w:firstLine="709"/>
        <w:rPr>
          <w:rFonts w:ascii="Arial" w:hAnsi="Arial" w:cs="Arial"/>
          <w:sz w:val="24"/>
          <w:szCs w:val="24"/>
        </w:rPr>
      </w:pPr>
    </w:p>
    <w:p w:rsidR="00695B97" w:rsidRDefault="00695B97" w:rsidP="00695B97">
      <w:pPr>
        <w:pStyle w:val="a9"/>
        <w:ind w:firstLine="709"/>
        <w:rPr>
          <w:rFonts w:ascii="Arial" w:hAnsi="Arial" w:cs="Arial"/>
          <w:sz w:val="24"/>
          <w:szCs w:val="24"/>
        </w:rPr>
      </w:pPr>
      <w:r>
        <w:rPr>
          <w:rFonts w:ascii="Arial" w:hAnsi="Arial" w:cs="Arial"/>
          <w:sz w:val="24"/>
          <w:szCs w:val="24"/>
        </w:rPr>
        <w:t xml:space="preserve">Ожидаемое исполнение доходов бюджета городского округа Ступино Московской области на текущий (2025) финансовый год прогнозируется в размере  13 572 834,3 тыс. руб., что составляет 94,3% к  утвержденному бюджету от 20.12.2024 </w:t>
      </w:r>
      <w:r>
        <w:rPr>
          <w:rFonts w:ascii="Arial" w:hAnsi="Arial" w:cs="Arial"/>
          <w:sz w:val="24"/>
          <w:szCs w:val="24"/>
        </w:rPr>
        <w:lastRenderedPageBreak/>
        <w:t>№ 307/31 (с учетом принятых изменений, в ред. от 21.02.2025 № 335/33, от 08.08.2025 № 407/39).</w:t>
      </w:r>
    </w:p>
    <w:p w:rsidR="00431BB3" w:rsidRDefault="00431BB3" w:rsidP="00431BB3">
      <w:pPr>
        <w:spacing w:after="0" w:line="240" w:lineRule="auto"/>
        <w:ind w:firstLine="720"/>
        <w:jc w:val="both"/>
        <w:rPr>
          <w:rFonts w:ascii="Arial" w:hAnsi="Arial" w:cs="Arial"/>
          <w:sz w:val="24"/>
          <w:szCs w:val="24"/>
        </w:rPr>
      </w:pPr>
      <w:r>
        <w:rPr>
          <w:rFonts w:ascii="Arial" w:hAnsi="Arial" w:cs="Arial"/>
          <w:sz w:val="24"/>
          <w:szCs w:val="24"/>
        </w:rPr>
        <w:t>Объем средств, необходимых для исполнения собственных полномочий муниципального образования (без субсидий, субвенций и иных межбюджетных трансфертов), в 2026 году составит в сумме 9 916 353,2 тыс. руб., то есть будет увеличен на 2 568 975,0 тыс. руб. или на 35,0% к ожидаемому исполнению 2025 года.</w:t>
      </w:r>
      <w:r w:rsidRPr="00431BB3">
        <w:rPr>
          <w:rFonts w:ascii="Arial" w:hAnsi="Arial" w:cs="Arial"/>
          <w:sz w:val="24"/>
          <w:szCs w:val="24"/>
        </w:rPr>
        <w:t xml:space="preserve"> </w:t>
      </w:r>
    </w:p>
    <w:p w:rsidR="00431BB3" w:rsidRDefault="00431BB3" w:rsidP="00431BB3">
      <w:pPr>
        <w:spacing w:after="0" w:line="240" w:lineRule="auto"/>
        <w:jc w:val="both"/>
        <w:rPr>
          <w:rFonts w:ascii="Arial" w:hAnsi="Arial" w:cs="Arial"/>
          <w:sz w:val="24"/>
          <w:szCs w:val="24"/>
        </w:rPr>
      </w:pPr>
      <w:r>
        <w:rPr>
          <w:rFonts w:ascii="Arial" w:hAnsi="Arial" w:cs="Arial"/>
          <w:sz w:val="24"/>
          <w:szCs w:val="24"/>
        </w:rPr>
        <w:t>(в  2025 году в первоначально утвержденном бюджете он составил в сумме 7 521 461,6 тыс. руб.)</w:t>
      </w:r>
    </w:p>
    <w:p w:rsidR="00F67F9E" w:rsidRDefault="00F67F9E" w:rsidP="00F67F9E">
      <w:pPr>
        <w:pStyle w:val="Default"/>
        <w:jc w:val="center"/>
        <w:rPr>
          <w:rFonts w:ascii="Arial" w:hAnsi="Arial" w:cs="Arial"/>
          <w:b/>
          <w:color w:val="auto"/>
        </w:rPr>
      </w:pPr>
    </w:p>
    <w:p w:rsidR="000C6929" w:rsidRPr="00F13FB4" w:rsidRDefault="000D11A8" w:rsidP="00F67F9E">
      <w:pPr>
        <w:pStyle w:val="Default"/>
        <w:jc w:val="center"/>
        <w:rPr>
          <w:rFonts w:ascii="Arial" w:hAnsi="Arial" w:cs="Arial"/>
          <w:b/>
          <w:color w:val="auto"/>
        </w:rPr>
      </w:pPr>
      <w:r>
        <w:rPr>
          <w:rFonts w:ascii="Arial" w:hAnsi="Arial" w:cs="Arial"/>
          <w:b/>
          <w:color w:val="auto"/>
        </w:rPr>
        <w:t>Особенности формирования р</w:t>
      </w:r>
      <w:r w:rsidR="000C6929" w:rsidRPr="00F13FB4">
        <w:rPr>
          <w:rFonts w:ascii="Arial" w:hAnsi="Arial" w:cs="Arial"/>
          <w:b/>
          <w:color w:val="auto"/>
        </w:rPr>
        <w:t>асход</w:t>
      </w:r>
      <w:r>
        <w:rPr>
          <w:rFonts w:ascii="Arial" w:hAnsi="Arial" w:cs="Arial"/>
          <w:b/>
          <w:color w:val="auto"/>
        </w:rPr>
        <w:t>ов</w:t>
      </w:r>
      <w:r w:rsidR="000C6929" w:rsidRPr="00F13FB4">
        <w:rPr>
          <w:rFonts w:ascii="Arial" w:hAnsi="Arial" w:cs="Arial"/>
          <w:b/>
          <w:color w:val="auto"/>
        </w:rPr>
        <w:t xml:space="preserve"> бюджета городского округа Ступино.</w:t>
      </w:r>
    </w:p>
    <w:p w:rsidR="000D11A8" w:rsidRDefault="000D11A8" w:rsidP="00F67F9E">
      <w:pPr>
        <w:pStyle w:val="Default"/>
        <w:ind w:firstLine="709"/>
        <w:jc w:val="both"/>
        <w:rPr>
          <w:rFonts w:ascii="Arial" w:hAnsi="Arial" w:cs="Arial"/>
          <w:color w:val="auto"/>
        </w:rPr>
      </w:pPr>
    </w:p>
    <w:p w:rsidR="00142F11" w:rsidRPr="00F67F9E" w:rsidRDefault="000C6929" w:rsidP="00F67F9E">
      <w:pPr>
        <w:pStyle w:val="Default"/>
        <w:ind w:firstLine="709"/>
        <w:jc w:val="both"/>
        <w:rPr>
          <w:rFonts w:ascii="Arial" w:hAnsi="Arial" w:cs="Arial"/>
          <w:color w:val="auto"/>
        </w:rPr>
      </w:pPr>
      <w:r w:rsidRPr="005942DE">
        <w:rPr>
          <w:rFonts w:ascii="Arial" w:hAnsi="Arial" w:cs="Arial"/>
          <w:color w:val="auto"/>
        </w:rPr>
        <w:t>Предусмотренные</w:t>
      </w:r>
      <w:r w:rsidRPr="00F13FB4">
        <w:rPr>
          <w:rFonts w:ascii="Arial" w:hAnsi="Arial" w:cs="Arial"/>
          <w:color w:val="auto"/>
        </w:rPr>
        <w:t xml:space="preserve"> Проектом бюджета расходы отнесены к соответствующим кодам бюджетной класси</w:t>
      </w:r>
      <w:r w:rsidR="00F67F9E">
        <w:rPr>
          <w:rFonts w:ascii="Arial" w:hAnsi="Arial" w:cs="Arial"/>
          <w:color w:val="auto"/>
        </w:rPr>
        <w:t>фикации с соблюдением</w:t>
      </w:r>
      <w:r w:rsidRPr="00F13FB4">
        <w:rPr>
          <w:rFonts w:ascii="Arial" w:hAnsi="Arial" w:cs="Arial"/>
          <w:color w:val="auto"/>
        </w:rPr>
        <w:t xml:space="preserve"> статьи 21 Бюджетного кодекса и </w:t>
      </w:r>
      <w:r w:rsidR="00142F11" w:rsidRPr="00F67F9E">
        <w:rPr>
          <w:rFonts w:ascii="Arial" w:hAnsi="Arial" w:cs="Arial"/>
          <w:color w:val="auto"/>
        </w:rPr>
        <w:t xml:space="preserve">приказа Министерства финансов Российской Федерации </w:t>
      </w:r>
      <w:r w:rsidR="00F67F9E" w:rsidRPr="00F67F9E">
        <w:rPr>
          <w:rFonts w:ascii="Arial" w:hAnsi="Arial" w:cs="Arial"/>
          <w:color w:val="auto"/>
        </w:rPr>
        <w:t xml:space="preserve"> от 24.05.2022 №82н </w:t>
      </w:r>
      <w:r w:rsidR="00142F11" w:rsidRPr="00F67F9E">
        <w:rPr>
          <w:rFonts w:ascii="Arial" w:hAnsi="Arial" w:cs="Arial"/>
          <w:color w:val="auto"/>
        </w:rPr>
        <w:t>«О</w:t>
      </w:r>
      <w:r w:rsidRPr="00F67F9E">
        <w:rPr>
          <w:rFonts w:ascii="Arial" w:hAnsi="Arial" w:cs="Arial"/>
          <w:color w:val="auto"/>
        </w:rPr>
        <w:t xml:space="preserve"> порядке </w:t>
      </w:r>
      <w:r w:rsidR="001538CD" w:rsidRPr="00F67F9E">
        <w:rPr>
          <w:rFonts w:ascii="Arial" w:hAnsi="Arial" w:cs="Arial"/>
          <w:color w:val="auto"/>
        </w:rPr>
        <w:t xml:space="preserve">формирования и </w:t>
      </w:r>
      <w:r w:rsidRPr="00F67F9E">
        <w:rPr>
          <w:rFonts w:ascii="Arial" w:hAnsi="Arial" w:cs="Arial"/>
          <w:color w:val="auto"/>
        </w:rPr>
        <w:t xml:space="preserve">применения </w:t>
      </w:r>
      <w:r w:rsidR="001538CD" w:rsidRPr="00F67F9E">
        <w:rPr>
          <w:rFonts w:ascii="Arial" w:hAnsi="Arial" w:cs="Arial"/>
          <w:color w:val="auto"/>
        </w:rPr>
        <w:t xml:space="preserve">кодов </w:t>
      </w:r>
      <w:r w:rsidRPr="00F67F9E">
        <w:rPr>
          <w:rFonts w:ascii="Arial" w:hAnsi="Arial" w:cs="Arial"/>
          <w:color w:val="auto"/>
        </w:rPr>
        <w:t>бюджетной классификации</w:t>
      </w:r>
      <w:r w:rsidR="001538CD" w:rsidRPr="00F67F9E">
        <w:rPr>
          <w:rFonts w:ascii="Arial" w:hAnsi="Arial" w:cs="Arial"/>
          <w:color w:val="auto"/>
        </w:rPr>
        <w:t xml:space="preserve"> Российской Федерации, их структуре и принципах назначения</w:t>
      </w:r>
      <w:r w:rsidR="00142F11" w:rsidRPr="00F67F9E">
        <w:rPr>
          <w:rFonts w:ascii="Arial" w:hAnsi="Arial" w:cs="Arial"/>
          <w:color w:val="auto"/>
        </w:rPr>
        <w:t>»</w:t>
      </w:r>
      <w:r w:rsidR="00F67F9E">
        <w:rPr>
          <w:rFonts w:ascii="Arial" w:hAnsi="Arial" w:cs="Arial"/>
          <w:color w:val="auto"/>
        </w:rPr>
        <w:t>.</w:t>
      </w:r>
    </w:p>
    <w:p w:rsidR="00BB4AA3" w:rsidRDefault="00BB4AA3" w:rsidP="00BB4AA3">
      <w:pPr>
        <w:spacing w:after="0" w:line="240" w:lineRule="auto"/>
        <w:ind w:firstLine="709"/>
        <w:jc w:val="both"/>
        <w:rPr>
          <w:rFonts w:ascii="Arial" w:hAnsi="Arial" w:cs="Arial"/>
          <w:sz w:val="24"/>
          <w:szCs w:val="24"/>
        </w:rPr>
      </w:pPr>
      <w:r>
        <w:rPr>
          <w:rFonts w:ascii="Arial" w:hAnsi="Arial" w:cs="Arial"/>
          <w:sz w:val="24"/>
          <w:szCs w:val="24"/>
        </w:rPr>
        <w:t>Бюджетные ассигнования в целом в 2026 году  планируется увеличить на общую сумму 4 331 959,2 тыс. руб. или на 128,8% к уточненному бюджету 2025 года.</w:t>
      </w:r>
    </w:p>
    <w:p w:rsidR="00BB4AA3" w:rsidRDefault="00BB4AA3" w:rsidP="00BB4AA3">
      <w:pPr>
        <w:spacing w:after="0" w:line="240" w:lineRule="auto"/>
        <w:ind w:firstLine="709"/>
        <w:jc w:val="both"/>
        <w:rPr>
          <w:rFonts w:ascii="Arial" w:hAnsi="Arial" w:cs="Arial"/>
          <w:sz w:val="24"/>
          <w:szCs w:val="24"/>
        </w:rPr>
      </w:pPr>
      <w:r>
        <w:rPr>
          <w:rFonts w:ascii="Arial" w:hAnsi="Arial" w:cs="Arial"/>
          <w:sz w:val="24"/>
          <w:szCs w:val="24"/>
        </w:rPr>
        <w:t>Изменения по разделам составят:</w:t>
      </w:r>
    </w:p>
    <w:p w:rsidR="00BB4AA3" w:rsidRDefault="00BB4AA3" w:rsidP="00BB4AA3">
      <w:pPr>
        <w:spacing w:after="0" w:line="240" w:lineRule="auto"/>
        <w:ind w:firstLine="709"/>
        <w:jc w:val="both"/>
        <w:rPr>
          <w:rFonts w:ascii="Arial" w:hAnsi="Arial" w:cs="Arial"/>
          <w:bCs/>
          <w:sz w:val="24"/>
          <w:szCs w:val="24"/>
        </w:rPr>
      </w:pPr>
      <w:r>
        <w:rPr>
          <w:rFonts w:ascii="Arial" w:hAnsi="Arial" w:cs="Arial"/>
          <w:sz w:val="24"/>
          <w:szCs w:val="24"/>
        </w:rPr>
        <w:t>- 01 «Общегосударственные вопросы» планируется увеличить на 252 171,0</w:t>
      </w:r>
      <w:r>
        <w:rPr>
          <w:rFonts w:ascii="Arial" w:hAnsi="Arial" w:cs="Arial"/>
          <w:bCs/>
          <w:sz w:val="24"/>
          <w:szCs w:val="24"/>
        </w:rPr>
        <w:t xml:space="preserve"> </w:t>
      </w:r>
      <w:r>
        <w:rPr>
          <w:rFonts w:ascii="Arial" w:hAnsi="Arial" w:cs="Arial"/>
          <w:sz w:val="24"/>
          <w:szCs w:val="24"/>
        </w:rPr>
        <w:t>тыс. рублей. Темп роста составит 116,9%  к уточненному бюджету 2025 года;</w:t>
      </w:r>
    </w:p>
    <w:p w:rsidR="00BB4AA3" w:rsidRDefault="00BB4AA3" w:rsidP="00BB4AA3">
      <w:pPr>
        <w:widowControl w:val="0"/>
        <w:autoSpaceDE w:val="0"/>
        <w:autoSpaceDN w:val="0"/>
        <w:adjustRightInd w:val="0"/>
        <w:spacing w:after="0" w:line="240" w:lineRule="auto"/>
        <w:ind w:firstLine="720"/>
        <w:jc w:val="both"/>
        <w:rPr>
          <w:rFonts w:ascii="Arial" w:hAnsi="Arial" w:cs="Arial"/>
          <w:color w:val="FF0000"/>
          <w:sz w:val="24"/>
          <w:szCs w:val="24"/>
        </w:rPr>
      </w:pPr>
      <w:r>
        <w:rPr>
          <w:rFonts w:ascii="Arial" w:hAnsi="Arial" w:cs="Arial"/>
          <w:sz w:val="24"/>
          <w:szCs w:val="24"/>
        </w:rPr>
        <w:t>- 02 «Национальная оборона» планируется увеличить на 373,0 тыс. рублей. Темп роста – 141,0%;</w:t>
      </w:r>
    </w:p>
    <w:p w:rsidR="00BB4AA3" w:rsidRDefault="00BB4AA3" w:rsidP="00BB4AA3">
      <w:pPr>
        <w:widowControl w:val="0"/>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- 03 «Национальная безопасность и правоохранительная деятельность» планируется увеличить на 29 873,6 тыс. рублей. Темп роста – 118,7%;</w:t>
      </w:r>
    </w:p>
    <w:p w:rsidR="00BB4AA3" w:rsidRDefault="00BB4AA3" w:rsidP="00BB4AA3">
      <w:pPr>
        <w:widowControl w:val="0"/>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- 04 «Национальная экономика» планируется увеличить на 438 639,5 тыс. рублей. Темп роста – 157,8%;</w:t>
      </w:r>
    </w:p>
    <w:p w:rsidR="00BB4AA3" w:rsidRDefault="00BB4AA3" w:rsidP="00BB4AA3">
      <w:pPr>
        <w:widowControl w:val="0"/>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- 05 «Жилищно-коммунальное хозяйство» планируется увеличить на 3 306 393,0 тыс. рублей. Темп роста – 149,8%;</w:t>
      </w:r>
    </w:p>
    <w:p w:rsidR="00BB4AA3" w:rsidRDefault="00BB4AA3" w:rsidP="00BB4AA3">
      <w:pPr>
        <w:widowControl w:val="0"/>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- 06 «Охрана окружающей среды»  планируется увеличить на 182 643,3 тыс. рублей. Темп роста – 243,9%;</w:t>
      </w:r>
    </w:p>
    <w:p w:rsidR="00BB4AA3" w:rsidRDefault="00BB4AA3" w:rsidP="00BB4AA3">
      <w:pPr>
        <w:pStyle w:val="a9"/>
        <w:ind w:firstLine="709"/>
        <w:rPr>
          <w:rFonts w:ascii="Arial" w:hAnsi="Arial" w:cs="Arial"/>
          <w:sz w:val="24"/>
          <w:szCs w:val="24"/>
        </w:rPr>
      </w:pPr>
      <w:r>
        <w:rPr>
          <w:rFonts w:ascii="Arial" w:hAnsi="Arial" w:cs="Arial"/>
          <w:sz w:val="24"/>
          <w:szCs w:val="24"/>
        </w:rPr>
        <w:t>- 07 «Образование»  планируется увеличить на 76 179,1 тыс. рублей. Темп роста – 101,6%;</w:t>
      </w:r>
    </w:p>
    <w:p w:rsidR="00BB4AA3" w:rsidRDefault="00BB4AA3" w:rsidP="00BB4AA3">
      <w:pPr>
        <w:pStyle w:val="a9"/>
        <w:ind w:firstLine="709"/>
        <w:rPr>
          <w:rFonts w:ascii="Arial" w:hAnsi="Arial" w:cs="Arial"/>
          <w:sz w:val="24"/>
          <w:szCs w:val="24"/>
        </w:rPr>
      </w:pPr>
      <w:r>
        <w:rPr>
          <w:rFonts w:ascii="Arial" w:hAnsi="Arial" w:cs="Arial"/>
          <w:sz w:val="24"/>
          <w:szCs w:val="24"/>
        </w:rPr>
        <w:t>- 08 «Культура, кинематография» уменьшить на 15 824,1 тыс. руб., или на 2,5% к уточненному бюджету на 2025 года;</w:t>
      </w:r>
    </w:p>
    <w:p w:rsidR="00BB4AA3" w:rsidRDefault="00BB4AA3" w:rsidP="00BB4AA3">
      <w:pPr>
        <w:widowControl w:val="0"/>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- 09 «Здравоохранение» планируются увеличить на 1 000,0 тыс. рублей. Темп роста – 125,0%;</w:t>
      </w:r>
    </w:p>
    <w:p w:rsidR="00BB4AA3" w:rsidRDefault="00BB4AA3" w:rsidP="00BB4AA3">
      <w:pPr>
        <w:pStyle w:val="a9"/>
        <w:ind w:firstLine="709"/>
        <w:rPr>
          <w:rFonts w:ascii="Arial" w:hAnsi="Arial" w:cs="Arial"/>
          <w:sz w:val="24"/>
          <w:szCs w:val="24"/>
        </w:rPr>
      </w:pPr>
      <w:r>
        <w:rPr>
          <w:rFonts w:ascii="Arial" w:hAnsi="Arial" w:cs="Arial"/>
          <w:sz w:val="24"/>
          <w:szCs w:val="24"/>
        </w:rPr>
        <w:t>- 10 «Социальная политика» планируется увеличить на 2 016,9 тыс. рублей. Темп роста – 102,6%;</w:t>
      </w:r>
    </w:p>
    <w:p w:rsidR="00BB4AA3" w:rsidRDefault="00BB4AA3" w:rsidP="00BB4AA3">
      <w:pPr>
        <w:pStyle w:val="a9"/>
        <w:ind w:firstLine="709"/>
        <w:rPr>
          <w:rFonts w:ascii="Arial" w:hAnsi="Arial" w:cs="Arial"/>
          <w:sz w:val="24"/>
          <w:szCs w:val="24"/>
        </w:rPr>
      </w:pPr>
      <w:r>
        <w:rPr>
          <w:rFonts w:ascii="Arial" w:hAnsi="Arial" w:cs="Arial"/>
          <w:sz w:val="24"/>
          <w:szCs w:val="24"/>
        </w:rPr>
        <w:t>- 11 «Физическая культура и спорт» планируется уменьшить на 29 838,1 тыс. руб., или на 6,3% к уточненному бюджету на 2025 года;</w:t>
      </w:r>
    </w:p>
    <w:p w:rsidR="00BB4AA3" w:rsidRDefault="00BB4AA3" w:rsidP="00BB4AA3">
      <w:pPr>
        <w:widowControl w:val="0"/>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- 13 «Обслуживание государственного и муниципального долга»  планируется увеличить на 88 332,0 тыс. рублей. Темп роста – 399,8%.</w:t>
      </w:r>
    </w:p>
    <w:p w:rsidR="00BB4AA3" w:rsidRDefault="00BB4AA3" w:rsidP="00BB4AA3">
      <w:pPr>
        <w:widowControl w:val="0"/>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Таким образом, Проектом бюджета планируется наибольшее увеличение бюджетных ассигнований по разделу «Жилищно-коммунальное хозяйство» и планируется в сумме 9 939 237,2 тыс. руб. с увеличением на 149,8%.</w:t>
      </w:r>
    </w:p>
    <w:p w:rsidR="00BB4AA3" w:rsidRDefault="00BB4AA3" w:rsidP="00BB4AA3">
      <w:pPr>
        <w:pStyle w:val="a9"/>
        <w:ind w:firstLine="709"/>
        <w:rPr>
          <w:rFonts w:ascii="Arial" w:hAnsi="Arial" w:cs="Arial"/>
          <w:sz w:val="24"/>
          <w:szCs w:val="24"/>
          <w:lang w:eastAsia="ru-RU"/>
        </w:rPr>
      </w:pPr>
      <w:r>
        <w:rPr>
          <w:rFonts w:ascii="Arial" w:hAnsi="Arial" w:cs="Arial"/>
          <w:sz w:val="24"/>
          <w:szCs w:val="24"/>
          <w:lang w:eastAsia="ru-RU"/>
        </w:rPr>
        <w:t>Наибольшая доля расходов в Проекте бюджета на 2026 год предусмотрена в отношении разделов:</w:t>
      </w:r>
    </w:p>
    <w:p w:rsidR="00BB4AA3" w:rsidRDefault="00BB4AA3" w:rsidP="00BB4AA3">
      <w:pPr>
        <w:spacing w:after="0" w:line="240" w:lineRule="auto"/>
        <w:ind w:firstLine="539"/>
        <w:jc w:val="both"/>
        <w:rPr>
          <w:rFonts w:ascii="Arial" w:hAnsi="Arial" w:cs="Arial"/>
          <w:sz w:val="24"/>
          <w:szCs w:val="24"/>
        </w:rPr>
      </w:pPr>
      <w:r>
        <w:rPr>
          <w:rFonts w:ascii="Arial" w:hAnsi="Arial" w:cs="Arial"/>
          <w:sz w:val="24"/>
          <w:szCs w:val="24"/>
        </w:rPr>
        <w:t>- 05 «Жилищно-коммунальное хозяйство» - 51,35% от общего объема расходов;</w:t>
      </w:r>
    </w:p>
    <w:p w:rsidR="00BB4AA3" w:rsidRDefault="00BB4AA3" w:rsidP="00BB4AA3">
      <w:pPr>
        <w:spacing w:after="0" w:line="240" w:lineRule="auto"/>
        <w:ind w:firstLine="539"/>
        <w:jc w:val="both"/>
        <w:rPr>
          <w:rFonts w:ascii="Arial" w:hAnsi="Arial" w:cs="Arial"/>
          <w:sz w:val="24"/>
          <w:szCs w:val="24"/>
        </w:rPr>
      </w:pPr>
      <w:r>
        <w:rPr>
          <w:rFonts w:ascii="Arial" w:hAnsi="Arial" w:cs="Arial"/>
          <w:sz w:val="24"/>
          <w:szCs w:val="24"/>
        </w:rPr>
        <w:t>- 07 «Образование» - 24,37% от общего объема расходов.</w:t>
      </w:r>
    </w:p>
    <w:p w:rsidR="000D11A8" w:rsidRDefault="000D11A8" w:rsidP="00194FB3">
      <w:pPr>
        <w:spacing w:after="0" w:line="240" w:lineRule="auto"/>
        <w:ind w:firstLine="539"/>
        <w:jc w:val="both"/>
        <w:rPr>
          <w:rFonts w:ascii="Arial" w:hAnsi="Arial" w:cs="Arial"/>
          <w:sz w:val="24"/>
          <w:szCs w:val="24"/>
        </w:rPr>
      </w:pPr>
    </w:p>
    <w:p w:rsidR="00BB4AA3" w:rsidRDefault="00413067" w:rsidP="00413067">
      <w:pPr>
        <w:spacing w:after="0" w:line="240" w:lineRule="auto"/>
        <w:ind w:firstLine="709"/>
        <w:jc w:val="both"/>
        <w:rPr>
          <w:rFonts w:ascii="Arial" w:hAnsi="Arial" w:cs="Arial"/>
          <w:bCs/>
          <w:iCs/>
          <w:sz w:val="24"/>
          <w:szCs w:val="24"/>
        </w:rPr>
      </w:pPr>
      <w:r w:rsidRPr="00413067">
        <w:rPr>
          <w:rFonts w:ascii="Arial" w:hAnsi="Arial" w:cs="Arial"/>
          <w:b/>
          <w:sz w:val="24"/>
          <w:szCs w:val="24"/>
        </w:rPr>
        <w:lastRenderedPageBreak/>
        <w:t>Проект бюджета по расходам</w:t>
      </w:r>
      <w:r w:rsidR="00BB4AA3">
        <w:rPr>
          <w:rFonts w:ascii="Arial" w:hAnsi="Arial" w:cs="Arial"/>
          <w:sz w:val="24"/>
          <w:szCs w:val="24"/>
        </w:rPr>
        <w:t xml:space="preserve"> сформирован на основе </w:t>
      </w:r>
      <w:r w:rsidRPr="00413067">
        <w:rPr>
          <w:rFonts w:ascii="Arial" w:hAnsi="Arial" w:cs="Arial"/>
          <w:sz w:val="24"/>
          <w:szCs w:val="24"/>
        </w:rPr>
        <w:t xml:space="preserve"> 19 </w:t>
      </w:r>
      <w:r w:rsidR="00BB4AA3">
        <w:rPr>
          <w:rFonts w:ascii="Arial" w:hAnsi="Arial" w:cs="Arial"/>
          <w:sz w:val="24"/>
          <w:szCs w:val="24"/>
        </w:rPr>
        <w:t>действующих</w:t>
      </w:r>
      <w:r w:rsidRPr="00413067">
        <w:rPr>
          <w:rFonts w:ascii="Arial" w:hAnsi="Arial" w:cs="Arial"/>
          <w:sz w:val="24"/>
          <w:szCs w:val="24"/>
        </w:rPr>
        <w:t xml:space="preserve"> муниципальных программ городского округа Ступино</w:t>
      </w:r>
      <w:r w:rsidR="00BB4AA3">
        <w:rPr>
          <w:rFonts w:ascii="Arial" w:hAnsi="Arial" w:cs="Arial"/>
          <w:sz w:val="24"/>
          <w:szCs w:val="24"/>
        </w:rPr>
        <w:t xml:space="preserve"> и одного проекта муниципальной программы «Чистый округ»</w:t>
      </w:r>
      <w:r w:rsidRPr="00413067">
        <w:rPr>
          <w:rFonts w:ascii="Arial" w:hAnsi="Arial" w:cs="Arial"/>
          <w:sz w:val="24"/>
          <w:szCs w:val="24"/>
        </w:rPr>
        <w:t>.</w:t>
      </w:r>
      <w:r w:rsidR="005138B7" w:rsidRPr="005138B7">
        <w:rPr>
          <w:rFonts w:ascii="Arial" w:hAnsi="Arial" w:cs="Arial"/>
          <w:bCs/>
          <w:iCs/>
          <w:sz w:val="24"/>
          <w:szCs w:val="24"/>
        </w:rPr>
        <w:t xml:space="preserve"> </w:t>
      </w:r>
    </w:p>
    <w:p w:rsidR="00F1113A" w:rsidRDefault="00F1113A" w:rsidP="00413067">
      <w:pPr>
        <w:spacing w:after="0" w:line="240" w:lineRule="auto"/>
        <w:ind w:firstLine="709"/>
        <w:jc w:val="both"/>
        <w:rPr>
          <w:rFonts w:ascii="Arial" w:hAnsi="Arial" w:cs="Arial"/>
          <w:bCs/>
          <w:iCs/>
          <w:sz w:val="24"/>
          <w:szCs w:val="24"/>
        </w:rPr>
      </w:pPr>
      <w:r>
        <w:rPr>
          <w:rFonts w:ascii="Arial" w:hAnsi="Arial" w:cs="Arial"/>
          <w:bCs/>
          <w:iCs/>
          <w:sz w:val="24"/>
          <w:szCs w:val="24"/>
        </w:rPr>
        <w:t>Расходы бюджета городского округа Ступино на 2026 год и на плановый период 2027 и 2028 годов ориентированы на достижение целей и задач 4 национальных проектов «Инфраструктура для жизни», «Молодёжь и дети», «Семья», «Экономика данных и цифровая трансформация государства».</w:t>
      </w:r>
    </w:p>
    <w:p w:rsidR="00BB4AA3" w:rsidRDefault="005138B7" w:rsidP="00BB4AA3">
      <w:pPr>
        <w:spacing w:after="0" w:line="240" w:lineRule="auto"/>
        <w:ind w:firstLine="709"/>
        <w:jc w:val="both"/>
        <w:rPr>
          <w:rFonts w:ascii="Arial" w:hAnsi="Arial" w:cs="Arial"/>
          <w:sz w:val="24"/>
          <w:szCs w:val="24"/>
        </w:rPr>
      </w:pPr>
      <w:r>
        <w:rPr>
          <w:rFonts w:ascii="Arial" w:hAnsi="Arial" w:cs="Arial"/>
          <w:bCs/>
          <w:iCs/>
          <w:sz w:val="24"/>
          <w:szCs w:val="24"/>
        </w:rPr>
        <w:t xml:space="preserve"> </w:t>
      </w:r>
      <w:r w:rsidR="00BB4AA3">
        <w:rPr>
          <w:rFonts w:ascii="Arial" w:hAnsi="Arial" w:cs="Arial"/>
          <w:sz w:val="24"/>
          <w:szCs w:val="24"/>
        </w:rPr>
        <w:t>Общий объем расходов городского округа Ступино составит:</w:t>
      </w:r>
    </w:p>
    <w:p w:rsidR="00BB4AA3" w:rsidRDefault="00BB4AA3" w:rsidP="00BB4AA3">
      <w:pPr>
        <w:spacing w:after="0" w:line="240" w:lineRule="auto"/>
        <w:ind w:firstLine="709"/>
        <w:jc w:val="both"/>
        <w:rPr>
          <w:rFonts w:ascii="Arial" w:hAnsi="Arial" w:cs="Arial"/>
          <w:sz w:val="24"/>
          <w:szCs w:val="24"/>
        </w:rPr>
      </w:pPr>
      <w:r>
        <w:rPr>
          <w:rFonts w:ascii="Arial" w:hAnsi="Arial" w:cs="Arial"/>
          <w:sz w:val="24"/>
          <w:szCs w:val="24"/>
        </w:rPr>
        <w:t xml:space="preserve">в 2026 году – 19 355 010,2 тыс. руб., в том числе на реализацию муниципальных программ – 18 979 135,9 тыс. руб. (98,06%), с увеличением на 4 589 626,2 тыс. руб. к уровню уточненного плана на 2025 год; </w:t>
      </w:r>
    </w:p>
    <w:p w:rsidR="00BB4AA3" w:rsidRDefault="00BB4AA3" w:rsidP="00BB4AA3">
      <w:pPr>
        <w:spacing w:after="0" w:line="240" w:lineRule="auto"/>
        <w:ind w:firstLine="709"/>
        <w:jc w:val="both"/>
        <w:rPr>
          <w:rFonts w:ascii="Arial" w:hAnsi="Arial" w:cs="Arial"/>
          <w:sz w:val="24"/>
          <w:szCs w:val="24"/>
        </w:rPr>
      </w:pPr>
      <w:r>
        <w:rPr>
          <w:rFonts w:ascii="Arial" w:hAnsi="Arial" w:cs="Arial"/>
          <w:sz w:val="24"/>
          <w:szCs w:val="24"/>
        </w:rPr>
        <w:t xml:space="preserve">в 2027 году – 14 305 311,6 тыс. руб., в том числе на реализацию муниципальных программ – 13 921 491,3 тыс. руб. (97,32%); </w:t>
      </w:r>
    </w:p>
    <w:p w:rsidR="00BB4AA3" w:rsidRDefault="00BB4AA3" w:rsidP="00BB4AA3">
      <w:pPr>
        <w:spacing w:after="0" w:line="240" w:lineRule="auto"/>
        <w:ind w:firstLine="709"/>
        <w:jc w:val="both"/>
        <w:rPr>
          <w:rFonts w:ascii="Arial" w:hAnsi="Arial" w:cs="Arial"/>
          <w:sz w:val="24"/>
          <w:szCs w:val="24"/>
        </w:rPr>
      </w:pPr>
      <w:r>
        <w:rPr>
          <w:rFonts w:ascii="Arial" w:hAnsi="Arial" w:cs="Arial"/>
          <w:sz w:val="24"/>
          <w:szCs w:val="24"/>
        </w:rPr>
        <w:t>в 2028 году – 17 507 964,7 тыс. руб., в том числе на реализацию муниципальных программ – 17 132 090,4 тыс. руб. (97,85%).</w:t>
      </w:r>
    </w:p>
    <w:p w:rsidR="002C4531" w:rsidRDefault="002C4531" w:rsidP="002C4531">
      <w:pPr>
        <w:pStyle w:val="a9"/>
        <w:ind w:firstLine="709"/>
        <w:rPr>
          <w:rFonts w:ascii="Arial" w:hAnsi="Arial" w:cs="Arial"/>
          <w:i/>
          <w:sz w:val="24"/>
          <w:szCs w:val="24"/>
        </w:rPr>
      </w:pPr>
      <w:r>
        <w:rPr>
          <w:rFonts w:ascii="Arial" w:hAnsi="Arial" w:cs="Arial"/>
          <w:i/>
          <w:sz w:val="24"/>
          <w:szCs w:val="24"/>
        </w:rPr>
        <w:t xml:space="preserve">КСП городского округа Ступино отмечает, что в нарушение пункта 4.14 раздела 4 Порядка </w:t>
      </w:r>
      <w:r>
        <w:rPr>
          <w:rFonts w:ascii="Arial" w:hAnsi="Arial" w:cs="Arial"/>
          <w:i/>
          <w:color w:val="000000"/>
          <w:sz w:val="24"/>
          <w:szCs w:val="24"/>
          <w:lang w:eastAsia="ru-RU"/>
        </w:rPr>
        <w:t>разработки и реализации муниципальных программ городского округа Ступино Московской области</w:t>
      </w:r>
      <w:r>
        <w:rPr>
          <w:rFonts w:ascii="Arial" w:hAnsi="Arial" w:cs="Arial"/>
          <w:i/>
          <w:sz w:val="24"/>
          <w:szCs w:val="24"/>
        </w:rPr>
        <w:t>, утвержденного постановлением администрации городского округа Ступино Московской области от 05.12.2022 № 4544-п, согласованный уполномоченными структурными подразделениями администрации городского округа Ступино Московской области проект муниципальной программы «Чистый округ» не представлен в КСП округа</w:t>
      </w:r>
      <w:r w:rsidR="00071DB3">
        <w:rPr>
          <w:rFonts w:ascii="Arial" w:hAnsi="Arial" w:cs="Arial"/>
          <w:i/>
          <w:sz w:val="24"/>
          <w:szCs w:val="24"/>
        </w:rPr>
        <w:t>. В</w:t>
      </w:r>
      <w:r>
        <w:rPr>
          <w:rFonts w:ascii="Arial" w:hAnsi="Arial" w:cs="Arial"/>
          <w:i/>
          <w:sz w:val="24"/>
          <w:szCs w:val="24"/>
        </w:rPr>
        <w:t xml:space="preserve"> перечне </w:t>
      </w:r>
      <w:r w:rsidR="00071DB3">
        <w:rPr>
          <w:rFonts w:ascii="Arial" w:hAnsi="Arial" w:cs="Arial"/>
          <w:i/>
          <w:sz w:val="24"/>
          <w:szCs w:val="24"/>
        </w:rPr>
        <w:t xml:space="preserve">действующих </w:t>
      </w:r>
      <w:r>
        <w:rPr>
          <w:rFonts w:ascii="Arial" w:hAnsi="Arial" w:cs="Arial"/>
          <w:i/>
          <w:sz w:val="24"/>
          <w:szCs w:val="24"/>
        </w:rPr>
        <w:t>муниципальных программ</w:t>
      </w:r>
      <w:r w:rsidR="00071DB3">
        <w:rPr>
          <w:rFonts w:ascii="Arial" w:hAnsi="Arial" w:cs="Arial"/>
          <w:i/>
          <w:sz w:val="24"/>
          <w:szCs w:val="24"/>
        </w:rPr>
        <w:t xml:space="preserve"> указанная программа отсутствует</w:t>
      </w:r>
      <w:r>
        <w:rPr>
          <w:rFonts w:ascii="Arial" w:hAnsi="Arial" w:cs="Arial"/>
          <w:i/>
          <w:sz w:val="24"/>
          <w:szCs w:val="24"/>
        </w:rPr>
        <w:t xml:space="preserve">. </w:t>
      </w:r>
    </w:p>
    <w:p w:rsidR="00413067" w:rsidRPr="00413067" w:rsidRDefault="00413067" w:rsidP="00413067">
      <w:pPr>
        <w:spacing w:after="0" w:line="240" w:lineRule="auto"/>
        <w:jc w:val="center"/>
        <w:rPr>
          <w:rFonts w:ascii="Arial" w:hAnsi="Arial" w:cs="Arial"/>
          <w:b/>
          <w:sz w:val="24"/>
          <w:szCs w:val="24"/>
        </w:rPr>
      </w:pPr>
    </w:p>
    <w:p w:rsidR="00071DB3" w:rsidRDefault="00071DB3" w:rsidP="00071DB3">
      <w:pPr>
        <w:spacing w:after="0" w:line="240" w:lineRule="auto"/>
        <w:ind w:firstLine="709"/>
        <w:jc w:val="both"/>
        <w:rPr>
          <w:rFonts w:ascii="Arial" w:hAnsi="Arial" w:cs="Arial"/>
          <w:sz w:val="24"/>
          <w:szCs w:val="24"/>
        </w:rPr>
      </w:pPr>
      <w:r>
        <w:rPr>
          <w:rFonts w:ascii="Arial" w:hAnsi="Arial" w:cs="Arial"/>
          <w:sz w:val="24"/>
          <w:szCs w:val="24"/>
        </w:rPr>
        <w:t>В составе непрограммных расходов учтены средства:</w:t>
      </w:r>
    </w:p>
    <w:p w:rsidR="00071DB3" w:rsidRDefault="00071DB3" w:rsidP="00071DB3">
      <w:pPr>
        <w:pStyle w:val="a9"/>
        <w:ind w:firstLine="709"/>
        <w:rPr>
          <w:rFonts w:ascii="Arial" w:hAnsi="Arial" w:cs="Arial"/>
          <w:sz w:val="24"/>
          <w:szCs w:val="24"/>
        </w:rPr>
      </w:pPr>
      <w:r>
        <w:rPr>
          <w:rFonts w:ascii="Arial" w:hAnsi="Arial" w:cs="Arial"/>
          <w:sz w:val="24"/>
          <w:szCs w:val="24"/>
        </w:rPr>
        <w:t>проведение выборов в 2027 году – 7 946,0 тыс. руб.;</w:t>
      </w:r>
    </w:p>
    <w:p w:rsidR="00071DB3" w:rsidRDefault="00071DB3" w:rsidP="00071DB3">
      <w:pPr>
        <w:pStyle w:val="a9"/>
        <w:ind w:firstLine="709"/>
        <w:rPr>
          <w:rFonts w:ascii="Arial" w:hAnsi="Arial" w:cs="Arial"/>
          <w:sz w:val="24"/>
          <w:szCs w:val="24"/>
        </w:rPr>
      </w:pPr>
      <w:r>
        <w:rPr>
          <w:rFonts w:ascii="Arial" w:hAnsi="Arial" w:cs="Arial"/>
          <w:sz w:val="24"/>
          <w:szCs w:val="24"/>
        </w:rPr>
        <w:t>резервный фонд администрации – 15 000,0 тыс. руб. ежегодно;</w:t>
      </w:r>
    </w:p>
    <w:p w:rsidR="00071DB3" w:rsidRDefault="00071DB3" w:rsidP="00071DB3">
      <w:pPr>
        <w:pStyle w:val="a9"/>
        <w:ind w:firstLine="709"/>
        <w:rPr>
          <w:rFonts w:ascii="Arial" w:hAnsi="Arial" w:cs="Arial"/>
          <w:sz w:val="24"/>
          <w:szCs w:val="24"/>
        </w:rPr>
      </w:pPr>
      <w:r>
        <w:rPr>
          <w:rFonts w:ascii="Arial" w:hAnsi="Arial" w:cs="Arial"/>
          <w:sz w:val="24"/>
          <w:szCs w:val="24"/>
        </w:rPr>
        <w:t>резервный фонд на предупреждение и ликвидацию чрезвычайных ситуаций и последствий стихийных бедствий – 1 000,0 тыс. руб. ежегодно;</w:t>
      </w:r>
    </w:p>
    <w:p w:rsidR="00071DB3" w:rsidRDefault="00071DB3" w:rsidP="00071DB3">
      <w:pPr>
        <w:pStyle w:val="a9"/>
        <w:ind w:firstLine="709"/>
        <w:rPr>
          <w:rFonts w:ascii="Arial" w:hAnsi="Arial" w:cs="Arial"/>
          <w:sz w:val="24"/>
          <w:szCs w:val="24"/>
        </w:rPr>
      </w:pPr>
      <w:r>
        <w:rPr>
          <w:rFonts w:ascii="Arial" w:hAnsi="Arial" w:cs="Arial"/>
          <w:sz w:val="24"/>
          <w:szCs w:val="24"/>
        </w:rPr>
        <w:t>на оплату исполнительных листов – 30 000,0 тыс. руб. ежегодно;</w:t>
      </w:r>
    </w:p>
    <w:p w:rsidR="00071DB3" w:rsidRDefault="00071DB3" w:rsidP="00071DB3">
      <w:pPr>
        <w:pStyle w:val="a9"/>
        <w:ind w:firstLine="709"/>
        <w:rPr>
          <w:rFonts w:ascii="Arial" w:hAnsi="Arial" w:cs="Arial"/>
          <w:snapToGrid w:val="0"/>
          <w:sz w:val="24"/>
          <w:szCs w:val="24"/>
        </w:rPr>
      </w:pPr>
      <w:r>
        <w:rPr>
          <w:rFonts w:ascii="Arial" w:hAnsi="Arial" w:cs="Arial"/>
          <w:sz w:val="24"/>
          <w:szCs w:val="24"/>
        </w:rPr>
        <w:t xml:space="preserve">бюджетные ассигнования, зарезервированные в соответствии со ст.217 Бюджетного кодекса РФ на </w:t>
      </w:r>
      <w:r>
        <w:rPr>
          <w:rFonts w:ascii="Arial" w:hAnsi="Arial" w:cs="Arial"/>
          <w:snapToGrid w:val="0"/>
          <w:sz w:val="24"/>
          <w:szCs w:val="24"/>
        </w:rPr>
        <w:t>исполнение судебных актов по обращению взыскания на средства бюджета городского округа Ступино и на обеспечение установленного объема софинансирования мероприятий, осуществляемых в рамках государственных программ Московской области – 300 000,0 тыс. руб. ежегодно;</w:t>
      </w:r>
    </w:p>
    <w:p w:rsidR="00071DB3" w:rsidRDefault="00071DB3" w:rsidP="00071DB3">
      <w:pPr>
        <w:pStyle w:val="a9"/>
        <w:ind w:firstLine="709"/>
        <w:rPr>
          <w:rFonts w:ascii="Arial" w:hAnsi="Arial" w:cs="Arial"/>
          <w:sz w:val="24"/>
          <w:szCs w:val="24"/>
        </w:rPr>
      </w:pPr>
      <w:r>
        <w:rPr>
          <w:rFonts w:ascii="Arial" w:hAnsi="Arial" w:cs="Arial"/>
          <w:sz w:val="24"/>
          <w:szCs w:val="24"/>
        </w:rPr>
        <w:t>В соответствии со статьей 184.1 Бюджетного кодекса в проекте бюджета на 2027-2028 годы предусмотрены условно утвержденные расходы (не распределенные в плановом периоде в соответствии с бюджетной классификацией расходов бюджетные ассигнования) в объемах:</w:t>
      </w:r>
    </w:p>
    <w:p w:rsidR="00071DB3" w:rsidRDefault="00071DB3" w:rsidP="00071DB3">
      <w:pPr>
        <w:pStyle w:val="a9"/>
        <w:ind w:firstLine="709"/>
        <w:rPr>
          <w:rFonts w:ascii="Arial" w:hAnsi="Arial" w:cs="Arial"/>
          <w:sz w:val="24"/>
          <w:szCs w:val="24"/>
        </w:rPr>
      </w:pPr>
      <w:r>
        <w:rPr>
          <w:rFonts w:ascii="Arial" w:hAnsi="Arial" w:cs="Arial"/>
          <w:sz w:val="24"/>
          <w:szCs w:val="24"/>
        </w:rPr>
        <w:t>в 2027 году – 225 000,0 тыс. руб. (2,5% от общего объема расходов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071DB3" w:rsidRDefault="00071DB3" w:rsidP="00071DB3">
      <w:pPr>
        <w:pStyle w:val="a9"/>
        <w:ind w:firstLine="709"/>
        <w:rPr>
          <w:rFonts w:ascii="Arial" w:hAnsi="Arial" w:cs="Arial"/>
          <w:sz w:val="24"/>
          <w:szCs w:val="24"/>
          <w:highlight w:val="yellow"/>
        </w:rPr>
      </w:pPr>
      <w:r>
        <w:rPr>
          <w:rFonts w:ascii="Arial" w:hAnsi="Arial" w:cs="Arial"/>
          <w:sz w:val="24"/>
          <w:szCs w:val="24"/>
        </w:rPr>
        <w:t>в 2028 году – 515 000,0 тыс. руб. (5,0% от общего объема расходов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071DB3" w:rsidRDefault="00071DB3" w:rsidP="00071DB3">
      <w:pPr>
        <w:pStyle w:val="a9"/>
        <w:ind w:firstLine="709"/>
        <w:rPr>
          <w:rFonts w:ascii="Arial" w:hAnsi="Arial" w:cs="Arial"/>
          <w:sz w:val="24"/>
          <w:szCs w:val="24"/>
          <w:highlight w:val="yellow"/>
        </w:rPr>
      </w:pPr>
    </w:p>
    <w:p w:rsidR="00071DB3" w:rsidRDefault="00071DB3" w:rsidP="00071DB3">
      <w:pPr>
        <w:pStyle w:val="a5"/>
        <w:widowControl w:val="0"/>
        <w:spacing w:after="0"/>
        <w:ind w:firstLine="709"/>
        <w:jc w:val="both"/>
        <w:rPr>
          <w:rFonts w:ascii="Arial" w:hAnsi="Arial" w:cs="Arial"/>
        </w:rPr>
      </w:pPr>
      <w:r>
        <w:rPr>
          <w:rFonts w:ascii="Arial" w:hAnsi="Arial" w:cs="Arial"/>
        </w:rPr>
        <w:t>Проектом решения предлагается установить размер:</w:t>
      </w:r>
    </w:p>
    <w:p w:rsidR="00071DB3" w:rsidRDefault="00071DB3" w:rsidP="00071DB3">
      <w:pPr>
        <w:widowControl w:val="0"/>
        <w:tabs>
          <w:tab w:val="num" w:pos="284"/>
        </w:tabs>
        <w:spacing w:after="0" w:line="240" w:lineRule="auto"/>
        <w:ind w:firstLine="567"/>
        <w:jc w:val="both"/>
        <w:rPr>
          <w:rFonts w:ascii="Arial" w:hAnsi="Arial" w:cs="Arial"/>
          <w:snapToGrid w:val="0"/>
          <w:sz w:val="24"/>
          <w:szCs w:val="24"/>
        </w:rPr>
      </w:pPr>
      <w:r>
        <w:rPr>
          <w:rFonts w:ascii="Arial" w:hAnsi="Arial" w:cs="Arial"/>
          <w:snapToGrid w:val="0"/>
          <w:sz w:val="24"/>
          <w:szCs w:val="24"/>
        </w:rPr>
        <w:t xml:space="preserve">резервного фонда администрации </w:t>
      </w:r>
      <w:r>
        <w:rPr>
          <w:rFonts w:ascii="Arial" w:hAnsi="Arial" w:cs="Arial"/>
          <w:snapToGrid w:val="0"/>
          <w:color w:val="000000"/>
          <w:sz w:val="24"/>
          <w:szCs w:val="24"/>
        </w:rPr>
        <w:t xml:space="preserve">городского округа Ступино Московской </w:t>
      </w:r>
      <w:r>
        <w:rPr>
          <w:rFonts w:ascii="Arial" w:hAnsi="Arial" w:cs="Arial"/>
          <w:snapToGrid w:val="0"/>
          <w:sz w:val="24"/>
          <w:szCs w:val="24"/>
        </w:rPr>
        <w:t>на 2026 год в сумме 15</w:t>
      </w:r>
      <w:r>
        <w:rPr>
          <w:rFonts w:ascii="Arial" w:hAnsi="Arial" w:cs="Arial"/>
          <w:bCs/>
          <w:sz w:val="24"/>
          <w:szCs w:val="24"/>
        </w:rPr>
        <w:t xml:space="preserve"> 000,0 </w:t>
      </w:r>
      <w:r>
        <w:rPr>
          <w:rFonts w:ascii="Arial" w:hAnsi="Arial" w:cs="Arial"/>
          <w:snapToGrid w:val="0"/>
          <w:sz w:val="24"/>
          <w:szCs w:val="24"/>
        </w:rPr>
        <w:t xml:space="preserve">тыс. руб., на 2027 год в сумме 15 000,0 тыс. руб., </w:t>
      </w:r>
      <w:r>
        <w:rPr>
          <w:rFonts w:ascii="Arial" w:hAnsi="Arial" w:cs="Arial"/>
          <w:snapToGrid w:val="0"/>
          <w:color w:val="000000"/>
          <w:sz w:val="24"/>
          <w:szCs w:val="24"/>
        </w:rPr>
        <w:t>области</w:t>
      </w:r>
      <w:r>
        <w:rPr>
          <w:rFonts w:ascii="Arial" w:hAnsi="Arial" w:cs="Arial"/>
          <w:snapToGrid w:val="0"/>
          <w:sz w:val="24"/>
          <w:szCs w:val="24"/>
        </w:rPr>
        <w:t xml:space="preserve"> на 2028 год в сумме  15 000,0 тыс. рублей;</w:t>
      </w:r>
    </w:p>
    <w:p w:rsidR="00071DB3" w:rsidRDefault="00071DB3" w:rsidP="00071DB3">
      <w:pPr>
        <w:widowControl w:val="0"/>
        <w:tabs>
          <w:tab w:val="num" w:pos="284"/>
        </w:tabs>
        <w:spacing w:after="0" w:line="240" w:lineRule="auto"/>
        <w:ind w:firstLine="567"/>
        <w:jc w:val="both"/>
        <w:rPr>
          <w:rFonts w:ascii="Arial" w:hAnsi="Arial" w:cs="Arial"/>
          <w:bCs/>
          <w:sz w:val="24"/>
          <w:szCs w:val="24"/>
        </w:rPr>
      </w:pPr>
      <w:r>
        <w:rPr>
          <w:rFonts w:ascii="Arial" w:hAnsi="Arial" w:cs="Arial"/>
          <w:bCs/>
          <w:sz w:val="24"/>
          <w:szCs w:val="24"/>
        </w:rPr>
        <w:t xml:space="preserve">резервного фонда </w:t>
      </w:r>
      <w:r>
        <w:rPr>
          <w:rFonts w:ascii="Arial" w:hAnsi="Arial" w:cs="Arial"/>
          <w:snapToGrid w:val="0"/>
          <w:sz w:val="24"/>
          <w:szCs w:val="24"/>
        </w:rPr>
        <w:t xml:space="preserve">администрации </w:t>
      </w:r>
      <w:r>
        <w:rPr>
          <w:rFonts w:ascii="Arial" w:hAnsi="Arial" w:cs="Arial"/>
          <w:snapToGrid w:val="0"/>
          <w:color w:val="000000"/>
          <w:sz w:val="24"/>
          <w:szCs w:val="24"/>
        </w:rPr>
        <w:t xml:space="preserve">городского округа Ступино Московской </w:t>
      </w:r>
      <w:r>
        <w:rPr>
          <w:rFonts w:ascii="Arial" w:hAnsi="Arial" w:cs="Arial"/>
          <w:snapToGrid w:val="0"/>
          <w:color w:val="000000"/>
          <w:sz w:val="24"/>
          <w:szCs w:val="24"/>
        </w:rPr>
        <w:lastRenderedPageBreak/>
        <w:t xml:space="preserve">области </w:t>
      </w:r>
      <w:r>
        <w:rPr>
          <w:rFonts w:ascii="Arial" w:hAnsi="Arial" w:cs="Arial"/>
          <w:bCs/>
          <w:sz w:val="24"/>
          <w:szCs w:val="24"/>
        </w:rPr>
        <w:t>на предупреждение и ликвидацию чрезвычайных ситуаций и последствий стихийных бедствий на 2026 год в сумме 1 000,0 тыс. руб., на 2027 год в сумме 1 000,0 тыс. руб., на 2028 год в сумме 1 000,0 тыс. рублей.</w:t>
      </w:r>
    </w:p>
    <w:p w:rsidR="00071DB3" w:rsidRDefault="00071DB3" w:rsidP="00071DB3">
      <w:pPr>
        <w:pStyle w:val="a9"/>
        <w:ind w:firstLine="709"/>
        <w:rPr>
          <w:rFonts w:ascii="Arial" w:hAnsi="Arial" w:cs="Arial"/>
          <w:sz w:val="24"/>
          <w:szCs w:val="24"/>
          <w:highlight w:val="yellow"/>
          <w:lang w:eastAsia="ru-RU"/>
        </w:rPr>
      </w:pPr>
      <w:r>
        <w:rPr>
          <w:rFonts w:ascii="Arial" w:hAnsi="Arial" w:cs="Arial"/>
          <w:sz w:val="24"/>
          <w:szCs w:val="24"/>
        </w:rPr>
        <w:t xml:space="preserve">Объем бюджетных ассигнований муниципального дорожного фонда </w:t>
      </w:r>
      <w:r>
        <w:rPr>
          <w:rFonts w:ascii="Arial" w:hAnsi="Arial" w:cs="Arial"/>
          <w:snapToGrid w:val="0"/>
          <w:color w:val="000000"/>
          <w:sz w:val="24"/>
          <w:szCs w:val="24"/>
        </w:rPr>
        <w:t>городского округа Ступино Московской  области</w:t>
      </w:r>
      <w:r>
        <w:rPr>
          <w:rFonts w:ascii="Arial" w:hAnsi="Arial" w:cs="Arial"/>
          <w:sz w:val="24"/>
          <w:szCs w:val="24"/>
        </w:rPr>
        <w:t xml:space="preserve"> планируется: на  2026 год  в  сумме  </w:t>
      </w:r>
      <w:r>
        <w:rPr>
          <w:rFonts w:ascii="Arial" w:hAnsi="Arial" w:cs="Arial"/>
          <w:bCs/>
          <w:sz w:val="24"/>
          <w:szCs w:val="24"/>
        </w:rPr>
        <w:t>914 247,4</w:t>
      </w:r>
      <w:r>
        <w:rPr>
          <w:rFonts w:ascii="Arial" w:hAnsi="Arial" w:cs="Arial"/>
          <w:sz w:val="24"/>
          <w:szCs w:val="24"/>
        </w:rPr>
        <w:t xml:space="preserve"> тыс. руб., на 2027 год в сумме 727 852,0 тыс. руб., на 2028 год в</w:t>
      </w:r>
      <w:r>
        <w:rPr>
          <w:rFonts w:ascii="Arial" w:hAnsi="Arial" w:cs="Arial"/>
          <w:spacing w:val="-10"/>
          <w:sz w:val="24"/>
          <w:szCs w:val="24"/>
        </w:rPr>
        <w:t xml:space="preserve"> </w:t>
      </w:r>
      <w:r>
        <w:rPr>
          <w:rFonts w:ascii="Arial" w:hAnsi="Arial" w:cs="Arial"/>
          <w:sz w:val="24"/>
          <w:szCs w:val="24"/>
        </w:rPr>
        <w:t xml:space="preserve">сумме 727 852,0 тыс. рублей. </w:t>
      </w:r>
      <w:r>
        <w:rPr>
          <w:rFonts w:ascii="Arial" w:hAnsi="Arial" w:cs="Arial"/>
          <w:sz w:val="24"/>
          <w:szCs w:val="24"/>
          <w:lang w:eastAsia="ru-RU"/>
        </w:rPr>
        <w:t xml:space="preserve">Поступление бюджетных ассигнований в дорожный фонд планируется по 2 источникам формирования дорожного фонда (Акцизы на автомобильный бензин,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и </w:t>
      </w:r>
      <w:r>
        <w:rPr>
          <w:rFonts w:ascii="Arial" w:hAnsi="Arial" w:cs="Arial"/>
          <w:sz w:val="24"/>
          <w:szCs w:val="24"/>
        </w:rPr>
        <w:t>межбюджетные трансферты из бюджетов бюджетной системы Российской Федерации, предоставляемые бюджету городского округа Ступино в целях софинансирования расходов на осуществление дорожной деятельности в отношении автомобильных дорог местного значения в границах городского округа Ступино Московской области, а так 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городского округа Ступино Московской области</w:t>
      </w:r>
      <w:r>
        <w:rPr>
          <w:rFonts w:ascii="Arial" w:hAnsi="Arial" w:cs="Arial"/>
          <w:sz w:val="24"/>
          <w:szCs w:val="24"/>
          <w:lang w:eastAsia="ru-RU"/>
        </w:rPr>
        <w:t xml:space="preserve"> из 7 определённых Порядком №54/5.</w:t>
      </w:r>
      <w:r>
        <w:t xml:space="preserve"> </w:t>
      </w:r>
    </w:p>
    <w:p w:rsidR="00071DB3" w:rsidRDefault="00071DB3" w:rsidP="00071DB3">
      <w:pPr>
        <w:spacing w:after="0" w:line="240" w:lineRule="auto"/>
        <w:ind w:firstLine="709"/>
        <w:jc w:val="both"/>
        <w:rPr>
          <w:rFonts w:ascii="Arial" w:hAnsi="Arial" w:cs="Arial"/>
          <w:sz w:val="24"/>
          <w:szCs w:val="24"/>
          <w:highlight w:val="yellow"/>
        </w:rPr>
      </w:pPr>
    </w:p>
    <w:p w:rsidR="00071DB3" w:rsidRDefault="00071DB3" w:rsidP="00071DB3">
      <w:pPr>
        <w:pStyle w:val="a9"/>
        <w:ind w:firstLine="709"/>
        <w:rPr>
          <w:rFonts w:ascii="Arial" w:hAnsi="Arial" w:cs="Arial"/>
          <w:sz w:val="24"/>
          <w:szCs w:val="24"/>
        </w:rPr>
      </w:pPr>
      <w:r>
        <w:rPr>
          <w:rFonts w:ascii="Arial" w:hAnsi="Arial" w:cs="Arial"/>
          <w:sz w:val="24"/>
          <w:szCs w:val="24"/>
        </w:rPr>
        <w:t>Ожидаемый объем муниципального долга городского округа Ступино Московской области по состоянию на 01.01.2026 года составит 948 000,0 тыс. руб. с ростом на сумму 380 000,0 тыс. руб. или на 167% к объему муниципального долга по состоянию на 01.01.2025 год, в том числе:</w:t>
      </w:r>
    </w:p>
    <w:p w:rsidR="00071DB3" w:rsidRDefault="00071DB3" w:rsidP="00071DB3">
      <w:pPr>
        <w:pStyle w:val="a9"/>
        <w:ind w:firstLine="709"/>
        <w:rPr>
          <w:rFonts w:ascii="Arial" w:hAnsi="Arial" w:cs="Arial"/>
          <w:sz w:val="24"/>
          <w:szCs w:val="24"/>
        </w:rPr>
      </w:pPr>
      <w:r>
        <w:rPr>
          <w:rFonts w:ascii="Arial" w:hAnsi="Arial" w:cs="Arial"/>
          <w:sz w:val="24"/>
          <w:szCs w:val="24"/>
        </w:rPr>
        <w:t>по коммерческим кредитам, полученным администрацией городского округа Ступино Московской области от имени городского округа Ступино Московской области – 699 000,0 тыс. руб.;</w:t>
      </w:r>
    </w:p>
    <w:p w:rsidR="00071DB3" w:rsidRDefault="00071DB3" w:rsidP="00071DB3">
      <w:pPr>
        <w:pStyle w:val="a9"/>
        <w:ind w:firstLine="709"/>
        <w:rPr>
          <w:rFonts w:ascii="Arial" w:hAnsi="Arial" w:cs="Arial"/>
          <w:sz w:val="24"/>
          <w:szCs w:val="24"/>
        </w:rPr>
      </w:pPr>
      <w:r>
        <w:rPr>
          <w:rFonts w:ascii="Arial" w:hAnsi="Arial" w:cs="Arial"/>
          <w:sz w:val="24"/>
          <w:szCs w:val="24"/>
        </w:rPr>
        <w:t>по бюджетным кредитам, полученным из других бюджетов бюджетной системы Российской Федерации – 249 000,0 тыс. рублей.</w:t>
      </w:r>
    </w:p>
    <w:p w:rsidR="00071DB3" w:rsidRDefault="00071DB3" w:rsidP="00071DB3">
      <w:pPr>
        <w:pStyle w:val="a9"/>
        <w:ind w:firstLine="709"/>
        <w:rPr>
          <w:rFonts w:ascii="Arial" w:hAnsi="Arial" w:cs="Arial"/>
          <w:sz w:val="24"/>
          <w:szCs w:val="24"/>
        </w:rPr>
      </w:pPr>
      <w:r>
        <w:rPr>
          <w:rFonts w:ascii="Arial" w:hAnsi="Arial" w:cs="Arial"/>
          <w:color w:val="000000"/>
          <w:sz w:val="24"/>
          <w:szCs w:val="24"/>
        </w:rPr>
        <w:t>Показатели планируемого объема муниципального долга и расходов на обслуживание муниципального долга соответствуют ограничениям, установленным статьями 107 и 111 Бюджетного кодекса РФ и не превышают их предельных значений.</w:t>
      </w:r>
    </w:p>
    <w:p w:rsidR="00071DB3" w:rsidRDefault="00071DB3" w:rsidP="00071DB3">
      <w:pPr>
        <w:spacing w:after="0" w:line="240" w:lineRule="auto"/>
        <w:ind w:firstLine="709"/>
        <w:jc w:val="both"/>
        <w:rPr>
          <w:rFonts w:ascii="Arial" w:hAnsi="Arial" w:cs="Arial"/>
          <w:sz w:val="24"/>
          <w:szCs w:val="24"/>
          <w:highlight w:val="yellow"/>
        </w:rPr>
      </w:pPr>
    </w:p>
    <w:p w:rsidR="00071DB3" w:rsidRDefault="00071DB3" w:rsidP="00071DB3">
      <w:pPr>
        <w:spacing w:after="0" w:line="240" w:lineRule="auto"/>
        <w:ind w:firstLine="709"/>
        <w:jc w:val="both"/>
        <w:rPr>
          <w:rFonts w:ascii="Arial" w:hAnsi="Arial" w:cs="Arial"/>
          <w:sz w:val="24"/>
          <w:szCs w:val="24"/>
        </w:rPr>
      </w:pPr>
      <w:r>
        <w:rPr>
          <w:rFonts w:ascii="Arial" w:hAnsi="Arial" w:cs="Arial"/>
          <w:sz w:val="24"/>
          <w:szCs w:val="24"/>
        </w:rPr>
        <w:t>Дефицит бюджета городского округа Ступино устанавливается в 2026 году – 454 888,2 тыс. руб., что составляет 8,5 процентов к общей сумме доходов без учета безвозмездных поступлений и поступлений по дополнительным нормативам.</w:t>
      </w:r>
    </w:p>
    <w:p w:rsidR="00071DB3" w:rsidRDefault="00071DB3" w:rsidP="00071DB3">
      <w:pPr>
        <w:spacing w:after="0" w:line="240" w:lineRule="auto"/>
        <w:ind w:firstLine="709"/>
        <w:jc w:val="both"/>
        <w:rPr>
          <w:rFonts w:ascii="Arial" w:hAnsi="Arial" w:cs="Arial"/>
          <w:sz w:val="24"/>
          <w:szCs w:val="24"/>
        </w:rPr>
      </w:pPr>
      <w:r>
        <w:rPr>
          <w:rFonts w:ascii="Arial" w:hAnsi="Arial" w:cs="Arial"/>
          <w:sz w:val="24"/>
          <w:szCs w:val="24"/>
        </w:rPr>
        <w:t>Источниками финансирования дефицита местного бюджета планируются:</w:t>
      </w:r>
    </w:p>
    <w:p w:rsidR="00071DB3" w:rsidRDefault="00071DB3" w:rsidP="00071DB3">
      <w:pPr>
        <w:pStyle w:val="ConsPlusNormal"/>
        <w:ind w:firstLine="709"/>
        <w:jc w:val="both"/>
        <w:rPr>
          <w:sz w:val="24"/>
          <w:szCs w:val="24"/>
        </w:rPr>
      </w:pPr>
      <w:r>
        <w:rPr>
          <w:sz w:val="24"/>
          <w:szCs w:val="24"/>
        </w:rPr>
        <w:t xml:space="preserve">в 2026 году: снижение остатков средств на счетах по учету средств местного бюджета в сумме 54 888,2 тыс. руб.; </w:t>
      </w:r>
    </w:p>
    <w:p w:rsidR="00071DB3" w:rsidRDefault="00071DB3" w:rsidP="00071DB3">
      <w:pPr>
        <w:spacing w:after="0" w:line="240" w:lineRule="auto"/>
        <w:ind w:firstLine="709"/>
        <w:jc w:val="both"/>
        <w:rPr>
          <w:rFonts w:ascii="Arial" w:hAnsi="Arial" w:cs="Arial"/>
          <w:sz w:val="24"/>
          <w:szCs w:val="24"/>
        </w:rPr>
      </w:pPr>
      <w:r>
        <w:rPr>
          <w:rFonts w:ascii="Arial" w:hAnsi="Arial" w:cs="Arial"/>
          <w:sz w:val="24"/>
          <w:szCs w:val="24"/>
        </w:rPr>
        <w:t>привлечение кредитов кредитных организаций в сумме 400 000,0 тыс. рублей.</w:t>
      </w:r>
    </w:p>
    <w:p w:rsidR="00071DB3" w:rsidRDefault="00071DB3" w:rsidP="00071DB3">
      <w:pPr>
        <w:spacing w:after="0" w:line="240" w:lineRule="auto"/>
        <w:ind w:firstLine="709"/>
        <w:jc w:val="both"/>
        <w:rPr>
          <w:rFonts w:ascii="Arial" w:hAnsi="Arial" w:cs="Arial"/>
          <w:sz w:val="24"/>
          <w:szCs w:val="24"/>
          <w:highlight w:val="yellow"/>
        </w:rPr>
      </w:pPr>
      <w:r>
        <w:rPr>
          <w:rFonts w:ascii="Arial" w:hAnsi="Arial" w:cs="Arial"/>
          <w:sz w:val="24"/>
          <w:szCs w:val="24"/>
        </w:rPr>
        <w:t xml:space="preserve">В соответствии с Проектом решения дефицит бюджета городского округа Ступино установлен: </w:t>
      </w:r>
    </w:p>
    <w:p w:rsidR="00071DB3" w:rsidRDefault="00071DB3" w:rsidP="00071DB3">
      <w:pPr>
        <w:spacing w:after="0" w:line="240" w:lineRule="auto"/>
        <w:ind w:firstLine="709"/>
        <w:jc w:val="both"/>
        <w:rPr>
          <w:rFonts w:ascii="Arial" w:hAnsi="Arial" w:cs="Arial"/>
          <w:sz w:val="24"/>
          <w:szCs w:val="24"/>
        </w:rPr>
      </w:pPr>
      <w:r>
        <w:rPr>
          <w:rFonts w:ascii="Arial" w:hAnsi="Arial" w:cs="Arial"/>
          <w:sz w:val="24"/>
          <w:szCs w:val="24"/>
        </w:rPr>
        <w:t>в 2027 году – 56 337,3 тыс. руб., что составляет 0,8 процентов к общей сумме доходов без учета безвозмездных поступлений и поступлений по дополнительным нормативам;</w:t>
      </w:r>
    </w:p>
    <w:p w:rsidR="00071DB3" w:rsidRDefault="00071DB3" w:rsidP="00071DB3">
      <w:pPr>
        <w:spacing w:after="0" w:line="240" w:lineRule="auto"/>
        <w:ind w:firstLine="709"/>
        <w:jc w:val="both"/>
        <w:rPr>
          <w:rFonts w:ascii="Arial" w:hAnsi="Arial" w:cs="Arial"/>
          <w:sz w:val="24"/>
          <w:szCs w:val="24"/>
        </w:rPr>
      </w:pPr>
      <w:r>
        <w:rPr>
          <w:rFonts w:ascii="Arial" w:hAnsi="Arial" w:cs="Arial"/>
          <w:sz w:val="24"/>
          <w:szCs w:val="24"/>
        </w:rPr>
        <w:t>в 2028 году – 478 420,8 тыс. руб., что составляет 6,5 процентов к общей сумме доходов без учета безвозмездных поступлений и поступлений по дополнительным нормативам.</w:t>
      </w:r>
    </w:p>
    <w:p w:rsidR="00071DB3" w:rsidRDefault="00071DB3" w:rsidP="00071DB3">
      <w:pPr>
        <w:spacing w:after="0" w:line="240" w:lineRule="auto"/>
        <w:ind w:firstLine="709"/>
        <w:jc w:val="both"/>
        <w:rPr>
          <w:rFonts w:ascii="Arial" w:hAnsi="Arial" w:cs="Arial"/>
          <w:sz w:val="24"/>
          <w:szCs w:val="24"/>
        </w:rPr>
      </w:pPr>
      <w:r>
        <w:rPr>
          <w:rFonts w:ascii="Arial" w:hAnsi="Arial" w:cs="Arial"/>
          <w:sz w:val="24"/>
          <w:szCs w:val="24"/>
        </w:rPr>
        <w:t>Источниками финансирования дефицита местного бюджета планируются:</w:t>
      </w:r>
    </w:p>
    <w:p w:rsidR="00071DB3" w:rsidRDefault="00071DB3" w:rsidP="00071DB3">
      <w:pPr>
        <w:pStyle w:val="ConsPlusNormal"/>
        <w:ind w:firstLine="709"/>
        <w:jc w:val="both"/>
        <w:rPr>
          <w:sz w:val="24"/>
          <w:szCs w:val="24"/>
        </w:rPr>
      </w:pPr>
      <w:r>
        <w:rPr>
          <w:sz w:val="24"/>
          <w:szCs w:val="24"/>
        </w:rPr>
        <w:t>в 2027 году: снижение остатков средств на счетах по учету средств местного бюджета в сумме 56 337,3 тыс. руб.;</w:t>
      </w:r>
    </w:p>
    <w:p w:rsidR="00071DB3" w:rsidRDefault="00071DB3" w:rsidP="00071DB3">
      <w:pPr>
        <w:pStyle w:val="ConsPlusNormal"/>
        <w:ind w:firstLine="709"/>
        <w:jc w:val="both"/>
        <w:rPr>
          <w:sz w:val="24"/>
          <w:szCs w:val="24"/>
        </w:rPr>
      </w:pPr>
      <w:r>
        <w:rPr>
          <w:sz w:val="24"/>
          <w:szCs w:val="24"/>
        </w:rPr>
        <w:t>в 2028 году: снижение остатков средств на счетах по учету средств местного бюджета в сумме 478 420,8 тыс. руб.</w:t>
      </w:r>
    </w:p>
    <w:p w:rsidR="008B3199" w:rsidRDefault="008B3199" w:rsidP="00C76D1E">
      <w:pPr>
        <w:widowControl w:val="0"/>
        <w:tabs>
          <w:tab w:val="num" w:pos="567"/>
        </w:tabs>
        <w:spacing w:after="0" w:line="240" w:lineRule="auto"/>
        <w:jc w:val="center"/>
        <w:rPr>
          <w:rFonts w:ascii="Arial" w:hAnsi="Arial" w:cs="Arial"/>
          <w:b/>
          <w:sz w:val="24"/>
          <w:szCs w:val="24"/>
        </w:rPr>
      </w:pPr>
    </w:p>
    <w:p w:rsidR="003C1D54" w:rsidRDefault="003C1D54" w:rsidP="003C1D54">
      <w:pPr>
        <w:spacing w:after="0" w:line="240" w:lineRule="auto"/>
        <w:ind w:firstLine="709"/>
        <w:jc w:val="center"/>
        <w:rPr>
          <w:rFonts w:ascii="Arial" w:hAnsi="Arial" w:cs="Arial"/>
          <w:b/>
          <w:sz w:val="24"/>
          <w:szCs w:val="24"/>
        </w:rPr>
      </w:pPr>
      <w:r>
        <w:rPr>
          <w:rFonts w:ascii="Arial" w:hAnsi="Arial" w:cs="Arial"/>
          <w:b/>
          <w:sz w:val="24"/>
          <w:szCs w:val="24"/>
        </w:rPr>
        <w:lastRenderedPageBreak/>
        <w:t>Предложения КСП городского округа Ступино по итогам рассмотрения Проекта бюджета</w:t>
      </w:r>
    </w:p>
    <w:p w:rsidR="003C1D54" w:rsidRDefault="003C1D54" w:rsidP="003C1D54">
      <w:pPr>
        <w:spacing w:after="0" w:line="240" w:lineRule="auto"/>
        <w:ind w:firstLine="709"/>
        <w:jc w:val="center"/>
        <w:rPr>
          <w:rFonts w:ascii="Arial" w:hAnsi="Arial" w:cs="Arial"/>
          <w:b/>
          <w:sz w:val="24"/>
          <w:szCs w:val="24"/>
        </w:rPr>
      </w:pPr>
    </w:p>
    <w:p w:rsidR="000F3B74" w:rsidRDefault="000F3B74" w:rsidP="000F3B74">
      <w:pPr>
        <w:pStyle w:val="a9"/>
        <w:ind w:firstLine="709"/>
        <w:rPr>
          <w:rFonts w:ascii="Arial" w:hAnsi="Arial" w:cs="Arial"/>
          <w:sz w:val="24"/>
          <w:szCs w:val="24"/>
        </w:rPr>
      </w:pPr>
      <w:r>
        <w:rPr>
          <w:rFonts w:ascii="Arial" w:hAnsi="Arial" w:cs="Arial"/>
          <w:kern w:val="16"/>
          <w:sz w:val="24"/>
          <w:szCs w:val="24"/>
        </w:rPr>
        <w:t>С учетом вышеизложенного контрольно-счетная палата</w:t>
      </w:r>
      <w:r>
        <w:rPr>
          <w:rFonts w:ascii="Arial" w:hAnsi="Arial" w:cs="Arial"/>
          <w:sz w:val="24"/>
          <w:szCs w:val="24"/>
        </w:rPr>
        <w:t xml:space="preserve"> рекомендует Администрации городского округа Ступино:</w:t>
      </w:r>
    </w:p>
    <w:p w:rsidR="000F3B74" w:rsidRDefault="000F3B74" w:rsidP="000F3B74">
      <w:pPr>
        <w:pStyle w:val="a9"/>
        <w:ind w:firstLine="709"/>
        <w:rPr>
          <w:rFonts w:ascii="Arial" w:hAnsi="Arial" w:cs="Arial"/>
          <w:sz w:val="24"/>
          <w:szCs w:val="24"/>
        </w:rPr>
      </w:pPr>
      <w:r>
        <w:rPr>
          <w:rFonts w:ascii="Arial" w:hAnsi="Arial" w:cs="Arial"/>
          <w:sz w:val="24"/>
          <w:szCs w:val="24"/>
        </w:rPr>
        <w:t>- проводить сбалансированную бюджетную политику по мобилизации доходов местного бюджета и рационального использования средств на выполнение мероприятий муниципальных программ;</w:t>
      </w:r>
    </w:p>
    <w:p w:rsidR="000F3B74" w:rsidRDefault="000F3B74" w:rsidP="000F3B74">
      <w:pPr>
        <w:pStyle w:val="a9"/>
        <w:ind w:firstLine="709"/>
        <w:rPr>
          <w:rFonts w:ascii="Arial" w:hAnsi="Arial" w:cs="Arial"/>
          <w:sz w:val="24"/>
          <w:szCs w:val="24"/>
        </w:rPr>
      </w:pPr>
      <w:r>
        <w:rPr>
          <w:rFonts w:ascii="Arial" w:hAnsi="Arial" w:cs="Arial"/>
          <w:sz w:val="24"/>
          <w:szCs w:val="24"/>
        </w:rPr>
        <w:t xml:space="preserve">- включить в доходы бюджета новый доходный источник «Туристический налог», в связи с принятым решением Совета депутатов городского округа Ступино Московской области «О туристическом налоге на территории городского округа Ступино Московской области» от 21.11.2025 № 450/43; </w:t>
      </w:r>
    </w:p>
    <w:p w:rsidR="000F3B74" w:rsidRDefault="000F3B74" w:rsidP="000F3B74">
      <w:pPr>
        <w:pStyle w:val="21"/>
        <w:spacing w:after="0" w:line="240" w:lineRule="auto"/>
        <w:ind w:firstLine="709"/>
        <w:jc w:val="both"/>
        <w:rPr>
          <w:rFonts w:ascii="Arial" w:hAnsi="Arial" w:cs="Arial"/>
          <w:sz w:val="24"/>
          <w:szCs w:val="24"/>
        </w:rPr>
      </w:pPr>
      <w:r>
        <w:rPr>
          <w:rFonts w:ascii="Arial" w:hAnsi="Arial" w:cs="Arial"/>
          <w:sz w:val="24"/>
          <w:szCs w:val="24"/>
        </w:rPr>
        <w:t>- принять меры по погашению задолженности плательщиков и управляющих компаний перед бюджетом по плате за наем жилых помещений, находящихся в собственности муниципальных образований;</w:t>
      </w:r>
    </w:p>
    <w:p w:rsidR="000F3B74" w:rsidRDefault="000F3B74" w:rsidP="000F3B74">
      <w:pPr>
        <w:pStyle w:val="21"/>
        <w:spacing w:after="0" w:line="240" w:lineRule="auto"/>
        <w:ind w:firstLine="709"/>
        <w:jc w:val="both"/>
        <w:rPr>
          <w:rFonts w:ascii="Arial" w:hAnsi="Arial" w:cs="Arial"/>
          <w:sz w:val="24"/>
          <w:szCs w:val="24"/>
        </w:rPr>
      </w:pPr>
      <w:r>
        <w:rPr>
          <w:rFonts w:ascii="Arial" w:hAnsi="Arial" w:cs="Arial"/>
          <w:sz w:val="24"/>
          <w:szCs w:val="24"/>
        </w:rPr>
        <w:t>- направить в КСП городского округа Ступино Московской области для проведения финансово-экономической экспертизы проект решения Совета депутатов городского округа Ступино Московской области, определяющий перечь имущества, находящего в собственности городского округа Ступино Московской области и планируемого к приватизации в новом бюджетном цикле;</w:t>
      </w:r>
    </w:p>
    <w:p w:rsidR="000F3B74" w:rsidRDefault="000F3B74" w:rsidP="000F3B74">
      <w:pPr>
        <w:spacing w:after="0" w:line="240" w:lineRule="auto"/>
        <w:ind w:firstLine="709"/>
        <w:jc w:val="both"/>
        <w:rPr>
          <w:rFonts w:ascii="Arial" w:hAnsi="Arial" w:cs="Arial"/>
          <w:sz w:val="24"/>
          <w:szCs w:val="24"/>
        </w:rPr>
      </w:pPr>
      <w:r>
        <w:rPr>
          <w:rFonts w:ascii="Arial" w:hAnsi="Arial" w:cs="Arial"/>
          <w:sz w:val="24"/>
          <w:szCs w:val="24"/>
        </w:rPr>
        <w:t>- внести изменения в целях обеспечения соответствия муниципальных программ и объемов финансирования по Проекту бюджета;</w:t>
      </w:r>
    </w:p>
    <w:p w:rsidR="000F3B74" w:rsidRDefault="000F3B74" w:rsidP="000F3B74">
      <w:pPr>
        <w:spacing w:after="0" w:line="240" w:lineRule="auto"/>
        <w:ind w:firstLine="709"/>
        <w:jc w:val="both"/>
        <w:rPr>
          <w:rFonts w:ascii="Arial" w:hAnsi="Arial" w:cs="Arial"/>
          <w:sz w:val="24"/>
          <w:szCs w:val="24"/>
        </w:rPr>
      </w:pPr>
      <w:r>
        <w:rPr>
          <w:rFonts w:ascii="Arial" w:hAnsi="Arial" w:cs="Arial"/>
          <w:sz w:val="24"/>
          <w:szCs w:val="24"/>
        </w:rPr>
        <w:t>- внести изменения в Перечень муниципальных программ городского округа Ступино Московской области, утвержденный постановлением администрации городского округа Ступино Московской области от 05.12.2022 № 4545-п, в части дополнения новой муниципальной программой «Чистый округ»;</w:t>
      </w:r>
    </w:p>
    <w:p w:rsidR="000F3B74" w:rsidRDefault="000F3B74" w:rsidP="000F3B74">
      <w:pPr>
        <w:spacing w:after="0" w:line="240" w:lineRule="auto"/>
        <w:ind w:firstLine="709"/>
        <w:jc w:val="both"/>
        <w:rPr>
          <w:rFonts w:ascii="Arial" w:hAnsi="Arial" w:cs="Arial"/>
          <w:i/>
          <w:sz w:val="24"/>
          <w:szCs w:val="24"/>
        </w:rPr>
      </w:pPr>
      <w:r>
        <w:rPr>
          <w:rFonts w:ascii="Arial" w:hAnsi="Arial" w:cs="Arial"/>
          <w:i/>
          <w:sz w:val="24"/>
          <w:szCs w:val="24"/>
        </w:rPr>
        <w:t xml:space="preserve">- </w:t>
      </w:r>
      <w:r>
        <w:rPr>
          <w:rFonts w:ascii="Arial" w:hAnsi="Arial" w:cs="Arial"/>
          <w:sz w:val="24"/>
          <w:szCs w:val="24"/>
        </w:rPr>
        <w:t>направить в КСП городского округа Ступино Московской области для проведения финансово-экономической экспертизы согласованный уполномоченными структурными подразделениями администрации городского округа Ступино Московской области проект муниципальной программы «Чистый округ»;</w:t>
      </w:r>
      <w:r>
        <w:rPr>
          <w:rFonts w:ascii="Arial" w:hAnsi="Arial" w:cs="Arial"/>
          <w:i/>
          <w:sz w:val="24"/>
          <w:szCs w:val="24"/>
        </w:rPr>
        <w:t xml:space="preserve"> </w:t>
      </w:r>
    </w:p>
    <w:p w:rsidR="000F3B74" w:rsidRDefault="000F3B74" w:rsidP="000F3B74">
      <w:pPr>
        <w:spacing w:after="0" w:line="240" w:lineRule="auto"/>
        <w:ind w:firstLine="709"/>
        <w:jc w:val="both"/>
        <w:rPr>
          <w:rFonts w:ascii="Arial" w:hAnsi="Arial" w:cs="Arial"/>
          <w:sz w:val="24"/>
          <w:szCs w:val="24"/>
        </w:rPr>
      </w:pPr>
      <w:r>
        <w:rPr>
          <w:rFonts w:ascii="Arial" w:hAnsi="Arial" w:cs="Arial"/>
          <w:sz w:val="24"/>
          <w:szCs w:val="24"/>
        </w:rPr>
        <w:t>- принять решение о проведении независимой аудиторской проверки бухгалтерской (финансовой) отчетности по результатам деятельности МУП «ПТО ЖКХ» за 2025 год;</w:t>
      </w:r>
    </w:p>
    <w:p w:rsidR="000F3B74" w:rsidRDefault="000F3B74" w:rsidP="000F3B74">
      <w:pPr>
        <w:pStyle w:val="a9"/>
        <w:ind w:firstLine="709"/>
        <w:rPr>
          <w:rFonts w:ascii="Arial" w:hAnsi="Arial" w:cs="Arial"/>
          <w:kern w:val="16"/>
          <w:sz w:val="24"/>
          <w:szCs w:val="24"/>
        </w:rPr>
      </w:pPr>
      <w:r>
        <w:rPr>
          <w:rFonts w:ascii="Arial" w:hAnsi="Arial" w:cs="Arial"/>
          <w:sz w:val="24"/>
          <w:szCs w:val="24"/>
        </w:rPr>
        <w:t xml:space="preserve">Проект решения Совета депутатов городского округа Ступино «О бюджете городского округа Ступино Московской области на 2026 год и на плановый период 2027–2028 годов» </w:t>
      </w:r>
      <w:r>
        <w:rPr>
          <w:rFonts w:ascii="Arial" w:hAnsi="Arial" w:cs="Arial"/>
          <w:kern w:val="16"/>
          <w:sz w:val="24"/>
          <w:szCs w:val="24"/>
        </w:rPr>
        <w:t>может быть принят к рассмотрению</w:t>
      </w:r>
      <w:r>
        <w:rPr>
          <w:rFonts w:ascii="Arial" w:hAnsi="Arial" w:cs="Arial"/>
          <w:sz w:val="24"/>
          <w:szCs w:val="24"/>
        </w:rPr>
        <w:t xml:space="preserve"> Советом депутатов городского округа Ступино Московской области с учетом недостатков и замечаний, выявленных по результатам экспертизы.</w:t>
      </w:r>
    </w:p>
    <w:p w:rsidR="008B3199" w:rsidRDefault="008B3199" w:rsidP="00C76D1E">
      <w:pPr>
        <w:widowControl w:val="0"/>
        <w:tabs>
          <w:tab w:val="num" w:pos="567"/>
        </w:tabs>
        <w:spacing w:after="0" w:line="240" w:lineRule="auto"/>
        <w:jc w:val="center"/>
        <w:rPr>
          <w:rFonts w:ascii="Arial" w:hAnsi="Arial" w:cs="Arial"/>
          <w:b/>
          <w:sz w:val="24"/>
          <w:szCs w:val="24"/>
        </w:rPr>
      </w:pPr>
    </w:p>
    <w:p w:rsidR="008B3199" w:rsidRDefault="008B3199" w:rsidP="00C76D1E">
      <w:pPr>
        <w:widowControl w:val="0"/>
        <w:tabs>
          <w:tab w:val="num" w:pos="567"/>
        </w:tabs>
        <w:spacing w:after="0" w:line="240" w:lineRule="auto"/>
        <w:jc w:val="center"/>
        <w:rPr>
          <w:rFonts w:ascii="Arial" w:hAnsi="Arial" w:cs="Arial"/>
          <w:b/>
          <w:sz w:val="24"/>
          <w:szCs w:val="24"/>
        </w:rPr>
      </w:pPr>
    </w:p>
    <w:p w:rsidR="003C1D54" w:rsidRDefault="003C1D54" w:rsidP="00104287">
      <w:pPr>
        <w:spacing w:after="0" w:line="240" w:lineRule="auto"/>
        <w:ind w:firstLine="709"/>
        <w:jc w:val="both"/>
        <w:rPr>
          <w:rFonts w:ascii="Arial" w:hAnsi="Arial" w:cs="Arial"/>
          <w:sz w:val="24"/>
          <w:szCs w:val="24"/>
        </w:rPr>
      </w:pPr>
    </w:p>
    <w:p w:rsidR="005606E8" w:rsidRDefault="005606E8" w:rsidP="00DC2B70">
      <w:pPr>
        <w:widowControl w:val="0"/>
        <w:tabs>
          <w:tab w:val="num" w:pos="567"/>
        </w:tabs>
        <w:spacing w:after="0" w:line="240" w:lineRule="auto"/>
        <w:ind w:firstLine="709"/>
        <w:jc w:val="both"/>
        <w:rPr>
          <w:rFonts w:ascii="Arial" w:hAnsi="Arial" w:cs="Arial"/>
          <w:sz w:val="24"/>
          <w:szCs w:val="24"/>
        </w:rPr>
      </w:pPr>
    </w:p>
    <w:p w:rsidR="00324ACC" w:rsidRDefault="00324ACC" w:rsidP="00950566">
      <w:pPr>
        <w:autoSpaceDE w:val="0"/>
        <w:autoSpaceDN w:val="0"/>
        <w:adjustRightInd w:val="0"/>
        <w:spacing w:after="0" w:line="240" w:lineRule="auto"/>
        <w:jc w:val="both"/>
        <w:rPr>
          <w:rFonts w:ascii="Arial" w:hAnsi="Arial" w:cs="Arial"/>
          <w:sz w:val="24"/>
          <w:szCs w:val="24"/>
        </w:rPr>
      </w:pPr>
    </w:p>
    <w:p w:rsidR="00950566" w:rsidRDefault="00950566" w:rsidP="00905EFD">
      <w:pPr>
        <w:autoSpaceDE w:val="0"/>
        <w:autoSpaceDN w:val="0"/>
        <w:adjustRightInd w:val="0"/>
        <w:spacing w:after="0" w:line="240" w:lineRule="auto"/>
        <w:jc w:val="both"/>
        <w:rPr>
          <w:rFonts w:ascii="Arial" w:hAnsi="Arial" w:cs="Arial"/>
          <w:sz w:val="24"/>
          <w:szCs w:val="24"/>
        </w:rPr>
      </w:pPr>
      <w:r>
        <w:rPr>
          <w:rFonts w:ascii="Arial" w:hAnsi="Arial" w:cs="Arial"/>
          <w:sz w:val="24"/>
          <w:szCs w:val="24"/>
        </w:rPr>
        <w:t>Председатель</w:t>
      </w:r>
    </w:p>
    <w:p w:rsidR="00950566" w:rsidRDefault="00950566" w:rsidP="009505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контрольно-счетной палаты</w:t>
      </w:r>
    </w:p>
    <w:p w:rsidR="00950566" w:rsidRDefault="00950566" w:rsidP="009505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городского округа Ступино </w:t>
      </w:r>
    </w:p>
    <w:p w:rsidR="00950566" w:rsidRPr="009D205F" w:rsidRDefault="00950566" w:rsidP="002873EB">
      <w:pPr>
        <w:autoSpaceDE w:val="0"/>
        <w:autoSpaceDN w:val="0"/>
        <w:adjustRightInd w:val="0"/>
        <w:spacing w:after="0" w:line="240" w:lineRule="auto"/>
        <w:jc w:val="both"/>
        <w:rPr>
          <w:rFonts w:ascii="Arial" w:hAnsi="Arial" w:cs="Arial"/>
          <w:sz w:val="24"/>
          <w:szCs w:val="24"/>
        </w:rPr>
      </w:pPr>
      <w:r>
        <w:rPr>
          <w:rFonts w:ascii="Arial" w:hAnsi="Arial" w:cs="Arial"/>
          <w:sz w:val="24"/>
          <w:szCs w:val="24"/>
        </w:rPr>
        <w:t>Московской области                                                                                  Л.В. Петрожицкая</w:t>
      </w:r>
    </w:p>
    <w:sectPr w:rsidR="00950566" w:rsidRPr="009D205F" w:rsidSect="003358BB">
      <w:headerReference w:type="default" r:id="rId11"/>
      <w:pgSz w:w="11906" w:h="16838"/>
      <w:pgMar w:top="907" w:right="567" w:bottom="907" w:left="153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73F9" w:rsidRDefault="00CD73F9">
      <w:r>
        <w:separator/>
      </w:r>
    </w:p>
  </w:endnote>
  <w:endnote w:type="continuationSeparator" w:id="1">
    <w:p w:rsidR="00CD73F9" w:rsidRDefault="00CD73F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73F9" w:rsidRDefault="00CD73F9">
      <w:r>
        <w:separator/>
      </w:r>
    </w:p>
  </w:footnote>
  <w:footnote w:type="continuationSeparator" w:id="1">
    <w:p w:rsidR="00CD73F9" w:rsidRDefault="00CD73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68B" w:rsidRDefault="000C0960" w:rsidP="00880D1B">
    <w:pPr>
      <w:pStyle w:val="ac"/>
      <w:jc w:val="center"/>
    </w:pPr>
    <w:fldSimple w:instr=" PAGE   \* MERGEFORMAT ">
      <w:r w:rsidR="00FF0BD8">
        <w:rPr>
          <w:noProof/>
        </w:rPr>
        <w:t>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D0981"/>
    <w:multiLevelType w:val="hybridMultilevel"/>
    <w:tmpl w:val="CA0CE31C"/>
    <w:lvl w:ilvl="0" w:tplc="B8F4E5B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55601A74"/>
    <w:multiLevelType w:val="singleLevel"/>
    <w:tmpl w:val="07EC5748"/>
    <w:lvl w:ilvl="0">
      <w:start w:val="25"/>
      <w:numFmt w:val="bullet"/>
      <w:lvlText w:val="-"/>
      <w:lvlJc w:val="left"/>
      <w:pPr>
        <w:tabs>
          <w:tab w:val="num" w:pos="720"/>
        </w:tabs>
        <w:ind w:left="720" w:hanging="360"/>
      </w:pPr>
      <w:rPr>
        <w:rFonts w:hint="default"/>
      </w:rPr>
    </w:lvl>
  </w:abstractNum>
  <w:abstractNum w:abstractNumId="2">
    <w:nsid w:val="626F11F2"/>
    <w:multiLevelType w:val="hybridMultilevel"/>
    <w:tmpl w:val="6040DBA6"/>
    <w:lvl w:ilvl="0" w:tplc="60B8CC7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6B696BAD"/>
    <w:multiLevelType w:val="hybridMultilevel"/>
    <w:tmpl w:val="DD9A1C08"/>
    <w:lvl w:ilvl="0" w:tplc="04190001">
      <w:start w:val="1"/>
      <w:numFmt w:val="bullet"/>
      <w:lvlText w:val=""/>
      <w:lvlJc w:val="left"/>
      <w:pPr>
        <w:ind w:left="1503" w:hanging="360"/>
      </w:pPr>
      <w:rPr>
        <w:rFonts w:ascii="Symbol" w:hAnsi="Symbol" w:hint="default"/>
      </w:rPr>
    </w:lvl>
    <w:lvl w:ilvl="1" w:tplc="04190003" w:tentative="1">
      <w:start w:val="1"/>
      <w:numFmt w:val="bullet"/>
      <w:lvlText w:val="o"/>
      <w:lvlJc w:val="left"/>
      <w:pPr>
        <w:ind w:left="2223" w:hanging="360"/>
      </w:pPr>
      <w:rPr>
        <w:rFonts w:ascii="Courier New" w:hAnsi="Courier New" w:cs="Courier New" w:hint="default"/>
      </w:rPr>
    </w:lvl>
    <w:lvl w:ilvl="2" w:tplc="04190005" w:tentative="1">
      <w:start w:val="1"/>
      <w:numFmt w:val="bullet"/>
      <w:lvlText w:val=""/>
      <w:lvlJc w:val="left"/>
      <w:pPr>
        <w:ind w:left="2943" w:hanging="360"/>
      </w:pPr>
      <w:rPr>
        <w:rFonts w:ascii="Wingdings" w:hAnsi="Wingdings" w:hint="default"/>
      </w:rPr>
    </w:lvl>
    <w:lvl w:ilvl="3" w:tplc="04190001" w:tentative="1">
      <w:start w:val="1"/>
      <w:numFmt w:val="bullet"/>
      <w:lvlText w:val=""/>
      <w:lvlJc w:val="left"/>
      <w:pPr>
        <w:ind w:left="3663" w:hanging="360"/>
      </w:pPr>
      <w:rPr>
        <w:rFonts w:ascii="Symbol" w:hAnsi="Symbol" w:hint="default"/>
      </w:rPr>
    </w:lvl>
    <w:lvl w:ilvl="4" w:tplc="04190003" w:tentative="1">
      <w:start w:val="1"/>
      <w:numFmt w:val="bullet"/>
      <w:lvlText w:val="o"/>
      <w:lvlJc w:val="left"/>
      <w:pPr>
        <w:ind w:left="4383" w:hanging="360"/>
      </w:pPr>
      <w:rPr>
        <w:rFonts w:ascii="Courier New" w:hAnsi="Courier New" w:cs="Courier New" w:hint="default"/>
      </w:rPr>
    </w:lvl>
    <w:lvl w:ilvl="5" w:tplc="04190005" w:tentative="1">
      <w:start w:val="1"/>
      <w:numFmt w:val="bullet"/>
      <w:lvlText w:val=""/>
      <w:lvlJc w:val="left"/>
      <w:pPr>
        <w:ind w:left="5103" w:hanging="360"/>
      </w:pPr>
      <w:rPr>
        <w:rFonts w:ascii="Wingdings" w:hAnsi="Wingdings" w:hint="default"/>
      </w:rPr>
    </w:lvl>
    <w:lvl w:ilvl="6" w:tplc="04190001" w:tentative="1">
      <w:start w:val="1"/>
      <w:numFmt w:val="bullet"/>
      <w:lvlText w:val=""/>
      <w:lvlJc w:val="left"/>
      <w:pPr>
        <w:ind w:left="5823" w:hanging="360"/>
      </w:pPr>
      <w:rPr>
        <w:rFonts w:ascii="Symbol" w:hAnsi="Symbol" w:hint="default"/>
      </w:rPr>
    </w:lvl>
    <w:lvl w:ilvl="7" w:tplc="04190003" w:tentative="1">
      <w:start w:val="1"/>
      <w:numFmt w:val="bullet"/>
      <w:lvlText w:val="o"/>
      <w:lvlJc w:val="left"/>
      <w:pPr>
        <w:ind w:left="6543" w:hanging="360"/>
      </w:pPr>
      <w:rPr>
        <w:rFonts w:ascii="Courier New" w:hAnsi="Courier New" w:cs="Courier New" w:hint="default"/>
      </w:rPr>
    </w:lvl>
    <w:lvl w:ilvl="8" w:tplc="04190005" w:tentative="1">
      <w:start w:val="1"/>
      <w:numFmt w:val="bullet"/>
      <w:lvlText w:val=""/>
      <w:lvlJc w:val="left"/>
      <w:pPr>
        <w:ind w:left="7263" w:hanging="360"/>
      </w:pPr>
      <w:rPr>
        <w:rFonts w:ascii="Wingdings" w:hAnsi="Wingdings" w:hint="default"/>
      </w:rPr>
    </w:lvl>
  </w:abstractNum>
  <w:abstractNum w:abstractNumId="4">
    <w:nsid w:val="77BE7B4F"/>
    <w:multiLevelType w:val="hybridMultilevel"/>
    <w:tmpl w:val="9C8879BE"/>
    <w:lvl w:ilvl="0" w:tplc="4CE2D62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1"/>
  </w:num>
  <w:num w:numId="6">
    <w:abstractNumId w:val="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09"/>
  <w:drawingGridHorizontalSpacing w:val="110"/>
  <w:displayHorizontalDrawingGridEvery w:val="2"/>
  <w:characterSpacingControl w:val="doNotCompress"/>
  <w:footnotePr>
    <w:footnote w:id="0"/>
    <w:footnote w:id="1"/>
  </w:footnotePr>
  <w:endnotePr>
    <w:endnote w:id="0"/>
    <w:endnote w:id="1"/>
  </w:endnotePr>
  <w:compat>
    <w:useFELayout/>
  </w:compat>
  <w:rsids>
    <w:rsidRoot w:val="000C6929"/>
    <w:rsid w:val="00000A0F"/>
    <w:rsid w:val="00001326"/>
    <w:rsid w:val="000015FB"/>
    <w:rsid w:val="000016F3"/>
    <w:rsid w:val="000018E6"/>
    <w:rsid w:val="000024B9"/>
    <w:rsid w:val="0000269A"/>
    <w:rsid w:val="00002BD7"/>
    <w:rsid w:val="00004CED"/>
    <w:rsid w:val="000067A9"/>
    <w:rsid w:val="000111E6"/>
    <w:rsid w:val="00011820"/>
    <w:rsid w:val="00012B4B"/>
    <w:rsid w:val="00013ABA"/>
    <w:rsid w:val="00013FE6"/>
    <w:rsid w:val="00014816"/>
    <w:rsid w:val="0001569D"/>
    <w:rsid w:val="000156DD"/>
    <w:rsid w:val="00016AF1"/>
    <w:rsid w:val="000175F2"/>
    <w:rsid w:val="00020A13"/>
    <w:rsid w:val="00020CAA"/>
    <w:rsid w:val="0002251F"/>
    <w:rsid w:val="00023AC7"/>
    <w:rsid w:val="0002486A"/>
    <w:rsid w:val="00024EA5"/>
    <w:rsid w:val="00026C91"/>
    <w:rsid w:val="00027AB2"/>
    <w:rsid w:val="00027CD5"/>
    <w:rsid w:val="0003075F"/>
    <w:rsid w:val="00031AA2"/>
    <w:rsid w:val="0003280B"/>
    <w:rsid w:val="00032DB7"/>
    <w:rsid w:val="000338EE"/>
    <w:rsid w:val="00033A03"/>
    <w:rsid w:val="00033DC7"/>
    <w:rsid w:val="000353E7"/>
    <w:rsid w:val="0003607F"/>
    <w:rsid w:val="00036C29"/>
    <w:rsid w:val="00037AF6"/>
    <w:rsid w:val="0004026D"/>
    <w:rsid w:val="0004042E"/>
    <w:rsid w:val="000415A4"/>
    <w:rsid w:val="000416F9"/>
    <w:rsid w:val="00043477"/>
    <w:rsid w:val="00045A2A"/>
    <w:rsid w:val="00046433"/>
    <w:rsid w:val="0004668C"/>
    <w:rsid w:val="00046B40"/>
    <w:rsid w:val="00047056"/>
    <w:rsid w:val="000474DA"/>
    <w:rsid w:val="000504E2"/>
    <w:rsid w:val="000506E6"/>
    <w:rsid w:val="00050FDF"/>
    <w:rsid w:val="00051041"/>
    <w:rsid w:val="000517B8"/>
    <w:rsid w:val="00051E37"/>
    <w:rsid w:val="00051E82"/>
    <w:rsid w:val="00053FB1"/>
    <w:rsid w:val="000541DD"/>
    <w:rsid w:val="00054354"/>
    <w:rsid w:val="000549F5"/>
    <w:rsid w:val="000556E3"/>
    <w:rsid w:val="000568DA"/>
    <w:rsid w:val="0005699D"/>
    <w:rsid w:val="00060B6A"/>
    <w:rsid w:val="00061AD3"/>
    <w:rsid w:val="000621DD"/>
    <w:rsid w:val="000624E1"/>
    <w:rsid w:val="000631EB"/>
    <w:rsid w:val="000633EA"/>
    <w:rsid w:val="00063B6C"/>
    <w:rsid w:val="00064820"/>
    <w:rsid w:val="00064D69"/>
    <w:rsid w:val="00065232"/>
    <w:rsid w:val="0006533C"/>
    <w:rsid w:val="000655BD"/>
    <w:rsid w:val="00066CB8"/>
    <w:rsid w:val="000674CB"/>
    <w:rsid w:val="00070CF4"/>
    <w:rsid w:val="0007121F"/>
    <w:rsid w:val="0007159D"/>
    <w:rsid w:val="00071DB3"/>
    <w:rsid w:val="00071DCE"/>
    <w:rsid w:val="00074147"/>
    <w:rsid w:val="00075693"/>
    <w:rsid w:val="00075928"/>
    <w:rsid w:val="00080271"/>
    <w:rsid w:val="00080ADE"/>
    <w:rsid w:val="0008166B"/>
    <w:rsid w:val="00081B19"/>
    <w:rsid w:val="00082A2B"/>
    <w:rsid w:val="00086A54"/>
    <w:rsid w:val="00090C14"/>
    <w:rsid w:val="00090D5E"/>
    <w:rsid w:val="000910E6"/>
    <w:rsid w:val="00091BC1"/>
    <w:rsid w:val="00092015"/>
    <w:rsid w:val="00094215"/>
    <w:rsid w:val="00095B51"/>
    <w:rsid w:val="00097BDF"/>
    <w:rsid w:val="000A0EC6"/>
    <w:rsid w:val="000A2621"/>
    <w:rsid w:val="000A3A2A"/>
    <w:rsid w:val="000A45F6"/>
    <w:rsid w:val="000A4E97"/>
    <w:rsid w:val="000A5754"/>
    <w:rsid w:val="000A5E78"/>
    <w:rsid w:val="000A7482"/>
    <w:rsid w:val="000A7B2A"/>
    <w:rsid w:val="000B01A1"/>
    <w:rsid w:val="000B4996"/>
    <w:rsid w:val="000B53EA"/>
    <w:rsid w:val="000B66A5"/>
    <w:rsid w:val="000B6CF7"/>
    <w:rsid w:val="000B76D3"/>
    <w:rsid w:val="000B7959"/>
    <w:rsid w:val="000C06EA"/>
    <w:rsid w:val="000C0960"/>
    <w:rsid w:val="000C18DA"/>
    <w:rsid w:val="000C1D00"/>
    <w:rsid w:val="000C2739"/>
    <w:rsid w:val="000C3118"/>
    <w:rsid w:val="000C3743"/>
    <w:rsid w:val="000C43C9"/>
    <w:rsid w:val="000C4494"/>
    <w:rsid w:val="000C548A"/>
    <w:rsid w:val="000C61FD"/>
    <w:rsid w:val="000C654E"/>
    <w:rsid w:val="000C6929"/>
    <w:rsid w:val="000C77BB"/>
    <w:rsid w:val="000C7907"/>
    <w:rsid w:val="000D0403"/>
    <w:rsid w:val="000D06A1"/>
    <w:rsid w:val="000D11A8"/>
    <w:rsid w:val="000D1CF8"/>
    <w:rsid w:val="000D234D"/>
    <w:rsid w:val="000D3485"/>
    <w:rsid w:val="000D3948"/>
    <w:rsid w:val="000D3D95"/>
    <w:rsid w:val="000D418C"/>
    <w:rsid w:val="000D42BE"/>
    <w:rsid w:val="000D4D52"/>
    <w:rsid w:val="000D619F"/>
    <w:rsid w:val="000D6A94"/>
    <w:rsid w:val="000D6B48"/>
    <w:rsid w:val="000E0315"/>
    <w:rsid w:val="000E103D"/>
    <w:rsid w:val="000E2C64"/>
    <w:rsid w:val="000E33A0"/>
    <w:rsid w:val="000E3A38"/>
    <w:rsid w:val="000E581F"/>
    <w:rsid w:val="000E5F89"/>
    <w:rsid w:val="000E6B20"/>
    <w:rsid w:val="000F0321"/>
    <w:rsid w:val="000F069D"/>
    <w:rsid w:val="000F0868"/>
    <w:rsid w:val="000F0B3C"/>
    <w:rsid w:val="000F1BA4"/>
    <w:rsid w:val="000F245D"/>
    <w:rsid w:val="000F31A4"/>
    <w:rsid w:val="000F359E"/>
    <w:rsid w:val="000F3B74"/>
    <w:rsid w:val="000F3E7C"/>
    <w:rsid w:val="000F5514"/>
    <w:rsid w:val="000F5C7B"/>
    <w:rsid w:val="000F6088"/>
    <w:rsid w:val="001008B6"/>
    <w:rsid w:val="001009F1"/>
    <w:rsid w:val="00101262"/>
    <w:rsid w:val="001014AD"/>
    <w:rsid w:val="00103BE7"/>
    <w:rsid w:val="00104287"/>
    <w:rsid w:val="001107CA"/>
    <w:rsid w:val="00110EE4"/>
    <w:rsid w:val="00112132"/>
    <w:rsid w:val="0011261B"/>
    <w:rsid w:val="00114178"/>
    <w:rsid w:val="001146D3"/>
    <w:rsid w:val="00114B1F"/>
    <w:rsid w:val="001157B8"/>
    <w:rsid w:val="0011693C"/>
    <w:rsid w:val="001169E7"/>
    <w:rsid w:val="00117433"/>
    <w:rsid w:val="0012000E"/>
    <w:rsid w:val="0012060B"/>
    <w:rsid w:val="001216CC"/>
    <w:rsid w:val="0012250F"/>
    <w:rsid w:val="001245BD"/>
    <w:rsid w:val="00124D78"/>
    <w:rsid w:val="00124EDE"/>
    <w:rsid w:val="00125608"/>
    <w:rsid w:val="00126FFB"/>
    <w:rsid w:val="001273BF"/>
    <w:rsid w:val="001306C8"/>
    <w:rsid w:val="0013198C"/>
    <w:rsid w:val="00132428"/>
    <w:rsid w:val="001332C1"/>
    <w:rsid w:val="00133D6F"/>
    <w:rsid w:val="00134C66"/>
    <w:rsid w:val="00135149"/>
    <w:rsid w:val="00136DAD"/>
    <w:rsid w:val="0014023A"/>
    <w:rsid w:val="00141566"/>
    <w:rsid w:val="00142F11"/>
    <w:rsid w:val="00143871"/>
    <w:rsid w:val="0014507F"/>
    <w:rsid w:val="001451D1"/>
    <w:rsid w:val="001457A4"/>
    <w:rsid w:val="0014653F"/>
    <w:rsid w:val="00146F07"/>
    <w:rsid w:val="0014777E"/>
    <w:rsid w:val="0015042E"/>
    <w:rsid w:val="00150690"/>
    <w:rsid w:val="001538CD"/>
    <w:rsid w:val="00153B98"/>
    <w:rsid w:val="0015574C"/>
    <w:rsid w:val="00155930"/>
    <w:rsid w:val="00155B43"/>
    <w:rsid w:val="00156055"/>
    <w:rsid w:val="00156C55"/>
    <w:rsid w:val="00157A44"/>
    <w:rsid w:val="00160102"/>
    <w:rsid w:val="00160324"/>
    <w:rsid w:val="0016033C"/>
    <w:rsid w:val="00160CFB"/>
    <w:rsid w:val="001610F7"/>
    <w:rsid w:val="001613B2"/>
    <w:rsid w:val="00162290"/>
    <w:rsid w:val="00162911"/>
    <w:rsid w:val="00162F35"/>
    <w:rsid w:val="00163600"/>
    <w:rsid w:val="0016360D"/>
    <w:rsid w:val="001641BC"/>
    <w:rsid w:val="00164584"/>
    <w:rsid w:val="0016523F"/>
    <w:rsid w:val="00167475"/>
    <w:rsid w:val="0017021B"/>
    <w:rsid w:val="0017263A"/>
    <w:rsid w:val="0017300D"/>
    <w:rsid w:val="00175D70"/>
    <w:rsid w:val="0017659D"/>
    <w:rsid w:val="0017701B"/>
    <w:rsid w:val="001812FE"/>
    <w:rsid w:val="0018178B"/>
    <w:rsid w:val="00181B70"/>
    <w:rsid w:val="001820D9"/>
    <w:rsid w:val="0018464A"/>
    <w:rsid w:val="00184CC8"/>
    <w:rsid w:val="00186852"/>
    <w:rsid w:val="00187B04"/>
    <w:rsid w:val="00187CC6"/>
    <w:rsid w:val="001907E0"/>
    <w:rsid w:val="0019101E"/>
    <w:rsid w:val="00191C41"/>
    <w:rsid w:val="00191F71"/>
    <w:rsid w:val="00192103"/>
    <w:rsid w:val="00193745"/>
    <w:rsid w:val="00193CED"/>
    <w:rsid w:val="00194FB3"/>
    <w:rsid w:val="00195A37"/>
    <w:rsid w:val="00196FC5"/>
    <w:rsid w:val="00197213"/>
    <w:rsid w:val="00197503"/>
    <w:rsid w:val="001A0DCD"/>
    <w:rsid w:val="001A3F2C"/>
    <w:rsid w:val="001A59FA"/>
    <w:rsid w:val="001A6E31"/>
    <w:rsid w:val="001A7BDF"/>
    <w:rsid w:val="001B003D"/>
    <w:rsid w:val="001B010F"/>
    <w:rsid w:val="001B10F4"/>
    <w:rsid w:val="001B1782"/>
    <w:rsid w:val="001B232C"/>
    <w:rsid w:val="001B3D54"/>
    <w:rsid w:val="001B656F"/>
    <w:rsid w:val="001B7072"/>
    <w:rsid w:val="001B7D62"/>
    <w:rsid w:val="001B7EF9"/>
    <w:rsid w:val="001C0A3B"/>
    <w:rsid w:val="001C1924"/>
    <w:rsid w:val="001C1C66"/>
    <w:rsid w:val="001C29E1"/>
    <w:rsid w:val="001C349A"/>
    <w:rsid w:val="001C4C69"/>
    <w:rsid w:val="001C574D"/>
    <w:rsid w:val="001C5754"/>
    <w:rsid w:val="001C5F84"/>
    <w:rsid w:val="001C6CB0"/>
    <w:rsid w:val="001C709C"/>
    <w:rsid w:val="001C710B"/>
    <w:rsid w:val="001C743F"/>
    <w:rsid w:val="001D0399"/>
    <w:rsid w:val="001D163F"/>
    <w:rsid w:val="001D1ADB"/>
    <w:rsid w:val="001D1C24"/>
    <w:rsid w:val="001D1EFD"/>
    <w:rsid w:val="001D2171"/>
    <w:rsid w:val="001D2281"/>
    <w:rsid w:val="001D38A5"/>
    <w:rsid w:val="001D515F"/>
    <w:rsid w:val="001D6917"/>
    <w:rsid w:val="001D7B8D"/>
    <w:rsid w:val="001E0288"/>
    <w:rsid w:val="001E03E0"/>
    <w:rsid w:val="001E243B"/>
    <w:rsid w:val="001E4587"/>
    <w:rsid w:val="001E5C72"/>
    <w:rsid w:val="001E5EFE"/>
    <w:rsid w:val="001E600F"/>
    <w:rsid w:val="001E6D21"/>
    <w:rsid w:val="001E72C2"/>
    <w:rsid w:val="001E7306"/>
    <w:rsid w:val="001E73C9"/>
    <w:rsid w:val="001E7FDD"/>
    <w:rsid w:val="001F0EEF"/>
    <w:rsid w:val="001F2103"/>
    <w:rsid w:val="001F2244"/>
    <w:rsid w:val="001F2502"/>
    <w:rsid w:val="001F32DC"/>
    <w:rsid w:val="001F3948"/>
    <w:rsid w:val="001F4480"/>
    <w:rsid w:val="001F48C3"/>
    <w:rsid w:val="001F5B71"/>
    <w:rsid w:val="001F6141"/>
    <w:rsid w:val="001F7ACD"/>
    <w:rsid w:val="0020023C"/>
    <w:rsid w:val="00200593"/>
    <w:rsid w:val="002039CC"/>
    <w:rsid w:val="00203AAE"/>
    <w:rsid w:val="00206640"/>
    <w:rsid w:val="0021155D"/>
    <w:rsid w:val="00212670"/>
    <w:rsid w:val="002127E7"/>
    <w:rsid w:val="0021360B"/>
    <w:rsid w:val="00213E47"/>
    <w:rsid w:val="00214390"/>
    <w:rsid w:val="00215116"/>
    <w:rsid w:val="002154F1"/>
    <w:rsid w:val="00217069"/>
    <w:rsid w:val="00220AC4"/>
    <w:rsid w:val="002217A1"/>
    <w:rsid w:val="002221D4"/>
    <w:rsid w:val="0022294B"/>
    <w:rsid w:val="00222FAD"/>
    <w:rsid w:val="002236D8"/>
    <w:rsid w:val="00226950"/>
    <w:rsid w:val="0023051D"/>
    <w:rsid w:val="00232A9A"/>
    <w:rsid w:val="0023305D"/>
    <w:rsid w:val="0023494A"/>
    <w:rsid w:val="00234DED"/>
    <w:rsid w:val="00234F0A"/>
    <w:rsid w:val="00234FE2"/>
    <w:rsid w:val="00235A7E"/>
    <w:rsid w:val="002360B9"/>
    <w:rsid w:val="0023660A"/>
    <w:rsid w:val="00236A6D"/>
    <w:rsid w:val="00241BF6"/>
    <w:rsid w:val="00242298"/>
    <w:rsid w:val="00242623"/>
    <w:rsid w:val="00245A96"/>
    <w:rsid w:val="00246530"/>
    <w:rsid w:val="002479FF"/>
    <w:rsid w:val="00247AF9"/>
    <w:rsid w:val="002500FF"/>
    <w:rsid w:val="002504F7"/>
    <w:rsid w:val="0025267F"/>
    <w:rsid w:val="00252C98"/>
    <w:rsid w:val="00252E39"/>
    <w:rsid w:val="002530A3"/>
    <w:rsid w:val="00253B90"/>
    <w:rsid w:val="00254927"/>
    <w:rsid w:val="00254FF1"/>
    <w:rsid w:val="0025523B"/>
    <w:rsid w:val="0025597B"/>
    <w:rsid w:val="00255A4C"/>
    <w:rsid w:val="00256577"/>
    <w:rsid w:val="00256CE9"/>
    <w:rsid w:val="00256DC8"/>
    <w:rsid w:val="00257092"/>
    <w:rsid w:val="002574D1"/>
    <w:rsid w:val="002604EE"/>
    <w:rsid w:val="00261243"/>
    <w:rsid w:val="0026173B"/>
    <w:rsid w:val="002623AB"/>
    <w:rsid w:val="002654BF"/>
    <w:rsid w:val="00266C31"/>
    <w:rsid w:val="00267182"/>
    <w:rsid w:val="002675CD"/>
    <w:rsid w:val="00271226"/>
    <w:rsid w:val="00272CAE"/>
    <w:rsid w:val="00272DFD"/>
    <w:rsid w:val="00273AF6"/>
    <w:rsid w:val="00274D13"/>
    <w:rsid w:val="0027669C"/>
    <w:rsid w:val="00281129"/>
    <w:rsid w:val="00281EDC"/>
    <w:rsid w:val="002838D0"/>
    <w:rsid w:val="002852A5"/>
    <w:rsid w:val="00285A1F"/>
    <w:rsid w:val="00285E55"/>
    <w:rsid w:val="002867F4"/>
    <w:rsid w:val="00286B55"/>
    <w:rsid w:val="002873EB"/>
    <w:rsid w:val="002917BA"/>
    <w:rsid w:val="00292094"/>
    <w:rsid w:val="00292813"/>
    <w:rsid w:val="002928BD"/>
    <w:rsid w:val="00293C98"/>
    <w:rsid w:val="0029413B"/>
    <w:rsid w:val="00294D41"/>
    <w:rsid w:val="002955FA"/>
    <w:rsid w:val="00295E23"/>
    <w:rsid w:val="0029635D"/>
    <w:rsid w:val="00297AEA"/>
    <w:rsid w:val="00297B3C"/>
    <w:rsid w:val="002A0283"/>
    <w:rsid w:val="002A039C"/>
    <w:rsid w:val="002A0A4D"/>
    <w:rsid w:val="002A17A4"/>
    <w:rsid w:val="002A1FE3"/>
    <w:rsid w:val="002A3841"/>
    <w:rsid w:val="002A4DE9"/>
    <w:rsid w:val="002A57AC"/>
    <w:rsid w:val="002B04E5"/>
    <w:rsid w:val="002B07F7"/>
    <w:rsid w:val="002B1C92"/>
    <w:rsid w:val="002B1D67"/>
    <w:rsid w:val="002B1ECD"/>
    <w:rsid w:val="002B300A"/>
    <w:rsid w:val="002B67F5"/>
    <w:rsid w:val="002B6BD2"/>
    <w:rsid w:val="002B70A4"/>
    <w:rsid w:val="002B7762"/>
    <w:rsid w:val="002B7D64"/>
    <w:rsid w:val="002C0348"/>
    <w:rsid w:val="002C06A7"/>
    <w:rsid w:val="002C06DA"/>
    <w:rsid w:val="002C0768"/>
    <w:rsid w:val="002C13F1"/>
    <w:rsid w:val="002C4060"/>
    <w:rsid w:val="002C4531"/>
    <w:rsid w:val="002C48E7"/>
    <w:rsid w:val="002C6E3F"/>
    <w:rsid w:val="002C7F1C"/>
    <w:rsid w:val="002D0262"/>
    <w:rsid w:val="002D0465"/>
    <w:rsid w:val="002D1ED2"/>
    <w:rsid w:val="002D2369"/>
    <w:rsid w:val="002D2A65"/>
    <w:rsid w:val="002D3036"/>
    <w:rsid w:val="002D3598"/>
    <w:rsid w:val="002D365C"/>
    <w:rsid w:val="002D5489"/>
    <w:rsid w:val="002D57A5"/>
    <w:rsid w:val="002D6666"/>
    <w:rsid w:val="002D689B"/>
    <w:rsid w:val="002D6DBC"/>
    <w:rsid w:val="002D7688"/>
    <w:rsid w:val="002E124D"/>
    <w:rsid w:val="002E3C38"/>
    <w:rsid w:val="002E3CD8"/>
    <w:rsid w:val="002E505F"/>
    <w:rsid w:val="002E5723"/>
    <w:rsid w:val="002E573D"/>
    <w:rsid w:val="002E6203"/>
    <w:rsid w:val="002E6C9D"/>
    <w:rsid w:val="002E7A88"/>
    <w:rsid w:val="002F027A"/>
    <w:rsid w:val="002F05D7"/>
    <w:rsid w:val="002F09F4"/>
    <w:rsid w:val="002F0ABE"/>
    <w:rsid w:val="002F3281"/>
    <w:rsid w:val="002F352F"/>
    <w:rsid w:val="002F43F7"/>
    <w:rsid w:val="002F67BB"/>
    <w:rsid w:val="002F67DB"/>
    <w:rsid w:val="002F7ABA"/>
    <w:rsid w:val="00303B91"/>
    <w:rsid w:val="00303D1F"/>
    <w:rsid w:val="00307353"/>
    <w:rsid w:val="0030742E"/>
    <w:rsid w:val="00307BFE"/>
    <w:rsid w:val="00307C23"/>
    <w:rsid w:val="00307F06"/>
    <w:rsid w:val="00310C78"/>
    <w:rsid w:val="00310F03"/>
    <w:rsid w:val="00312DEC"/>
    <w:rsid w:val="00313310"/>
    <w:rsid w:val="0031447B"/>
    <w:rsid w:val="0031493B"/>
    <w:rsid w:val="00314BD9"/>
    <w:rsid w:val="0031549F"/>
    <w:rsid w:val="00315699"/>
    <w:rsid w:val="00316168"/>
    <w:rsid w:val="003161C1"/>
    <w:rsid w:val="0031714D"/>
    <w:rsid w:val="00317861"/>
    <w:rsid w:val="00320950"/>
    <w:rsid w:val="003219FD"/>
    <w:rsid w:val="00321C78"/>
    <w:rsid w:val="0032206E"/>
    <w:rsid w:val="003220BA"/>
    <w:rsid w:val="00324ACC"/>
    <w:rsid w:val="003260C7"/>
    <w:rsid w:val="003270CF"/>
    <w:rsid w:val="003274F1"/>
    <w:rsid w:val="003305FD"/>
    <w:rsid w:val="003313E9"/>
    <w:rsid w:val="00332530"/>
    <w:rsid w:val="0033319C"/>
    <w:rsid w:val="003334FD"/>
    <w:rsid w:val="00333CC4"/>
    <w:rsid w:val="003358BB"/>
    <w:rsid w:val="00336D72"/>
    <w:rsid w:val="00340401"/>
    <w:rsid w:val="00340CEB"/>
    <w:rsid w:val="0034113B"/>
    <w:rsid w:val="003434B2"/>
    <w:rsid w:val="00343E45"/>
    <w:rsid w:val="0034439A"/>
    <w:rsid w:val="00344C71"/>
    <w:rsid w:val="0034565F"/>
    <w:rsid w:val="0034582E"/>
    <w:rsid w:val="00345867"/>
    <w:rsid w:val="003462FE"/>
    <w:rsid w:val="003504D5"/>
    <w:rsid w:val="00351236"/>
    <w:rsid w:val="00351986"/>
    <w:rsid w:val="003524E8"/>
    <w:rsid w:val="003525B8"/>
    <w:rsid w:val="00352F06"/>
    <w:rsid w:val="003535F7"/>
    <w:rsid w:val="00353EF2"/>
    <w:rsid w:val="00353FBF"/>
    <w:rsid w:val="003552FA"/>
    <w:rsid w:val="0036090E"/>
    <w:rsid w:val="003624B4"/>
    <w:rsid w:val="0036308D"/>
    <w:rsid w:val="00363131"/>
    <w:rsid w:val="003637D4"/>
    <w:rsid w:val="00364AB1"/>
    <w:rsid w:val="003667B5"/>
    <w:rsid w:val="00367B08"/>
    <w:rsid w:val="00367E9B"/>
    <w:rsid w:val="0037038D"/>
    <w:rsid w:val="00371629"/>
    <w:rsid w:val="0037211E"/>
    <w:rsid w:val="00372553"/>
    <w:rsid w:val="00372B02"/>
    <w:rsid w:val="00372B72"/>
    <w:rsid w:val="00373232"/>
    <w:rsid w:val="003732AF"/>
    <w:rsid w:val="00373471"/>
    <w:rsid w:val="003752D2"/>
    <w:rsid w:val="00376A81"/>
    <w:rsid w:val="0038001B"/>
    <w:rsid w:val="00380A0B"/>
    <w:rsid w:val="00380E1E"/>
    <w:rsid w:val="0038183C"/>
    <w:rsid w:val="0038184E"/>
    <w:rsid w:val="003823A4"/>
    <w:rsid w:val="003827A1"/>
    <w:rsid w:val="0038426A"/>
    <w:rsid w:val="00385089"/>
    <w:rsid w:val="00385D69"/>
    <w:rsid w:val="0038601C"/>
    <w:rsid w:val="00386E14"/>
    <w:rsid w:val="0038794D"/>
    <w:rsid w:val="00387D5A"/>
    <w:rsid w:val="00390BF5"/>
    <w:rsid w:val="003961D0"/>
    <w:rsid w:val="00396A18"/>
    <w:rsid w:val="003A0C44"/>
    <w:rsid w:val="003A1CA8"/>
    <w:rsid w:val="003A33FE"/>
    <w:rsid w:val="003A3B72"/>
    <w:rsid w:val="003A4390"/>
    <w:rsid w:val="003A7DB4"/>
    <w:rsid w:val="003A7F00"/>
    <w:rsid w:val="003B0212"/>
    <w:rsid w:val="003B0755"/>
    <w:rsid w:val="003B4334"/>
    <w:rsid w:val="003B6E68"/>
    <w:rsid w:val="003B7024"/>
    <w:rsid w:val="003B7938"/>
    <w:rsid w:val="003C03EB"/>
    <w:rsid w:val="003C1D54"/>
    <w:rsid w:val="003C299D"/>
    <w:rsid w:val="003C3557"/>
    <w:rsid w:val="003C42A4"/>
    <w:rsid w:val="003C4DE8"/>
    <w:rsid w:val="003C5403"/>
    <w:rsid w:val="003C668B"/>
    <w:rsid w:val="003C6BF0"/>
    <w:rsid w:val="003D0D55"/>
    <w:rsid w:val="003D23F1"/>
    <w:rsid w:val="003D2D78"/>
    <w:rsid w:val="003D3F87"/>
    <w:rsid w:val="003D4378"/>
    <w:rsid w:val="003D4DB1"/>
    <w:rsid w:val="003D7046"/>
    <w:rsid w:val="003D7394"/>
    <w:rsid w:val="003E0537"/>
    <w:rsid w:val="003E1261"/>
    <w:rsid w:val="003E1293"/>
    <w:rsid w:val="003E13B7"/>
    <w:rsid w:val="003E43A5"/>
    <w:rsid w:val="003E5948"/>
    <w:rsid w:val="003E5B88"/>
    <w:rsid w:val="003E5E0E"/>
    <w:rsid w:val="003E60FE"/>
    <w:rsid w:val="003F1A4F"/>
    <w:rsid w:val="003F3915"/>
    <w:rsid w:val="003F3F78"/>
    <w:rsid w:val="003F57A3"/>
    <w:rsid w:val="003F5EAD"/>
    <w:rsid w:val="003F6582"/>
    <w:rsid w:val="003F6AA2"/>
    <w:rsid w:val="003F6AFA"/>
    <w:rsid w:val="003F6BB6"/>
    <w:rsid w:val="003F71A5"/>
    <w:rsid w:val="003F78CC"/>
    <w:rsid w:val="0040196D"/>
    <w:rsid w:val="004055A5"/>
    <w:rsid w:val="00406102"/>
    <w:rsid w:val="004071F4"/>
    <w:rsid w:val="00407B98"/>
    <w:rsid w:val="004102C5"/>
    <w:rsid w:val="004102D5"/>
    <w:rsid w:val="00410B9E"/>
    <w:rsid w:val="00413067"/>
    <w:rsid w:val="00413285"/>
    <w:rsid w:val="004137C9"/>
    <w:rsid w:val="0041383C"/>
    <w:rsid w:val="00414071"/>
    <w:rsid w:val="004171CD"/>
    <w:rsid w:val="00420E91"/>
    <w:rsid w:val="00421A62"/>
    <w:rsid w:val="0042206A"/>
    <w:rsid w:val="004220AF"/>
    <w:rsid w:val="00422D21"/>
    <w:rsid w:val="00422E3F"/>
    <w:rsid w:val="00422F49"/>
    <w:rsid w:val="004231F9"/>
    <w:rsid w:val="00423B75"/>
    <w:rsid w:val="00424C47"/>
    <w:rsid w:val="00425AAF"/>
    <w:rsid w:val="00425C3E"/>
    <w:rsid w:val="0042623F"/>
    <w:rsid w:val="00426B2F"/>
    <w:rsid w:val="00426E8F"/>
    <w:rsid w:val="00427758"/>
    <w:rsid w:val="004302D1"/>
    <w:rsid w:val="004306A2"/>
    <w:rsid w:val="0043164A"/>
    <w:rsid w:val="0043175D"/>
    <w:rsid w:val="00431BB3"/>
    <w:rsid w:val="004329BA"/>
    <w:rsid w:val="00435499"/>
    <w:rsid w:val="004357BB"/>
    <w:rsid w:val="0043674B"/>
    <w:rsid w:val="004416E3"/>
    <w:rsid w:val="00445521"/>
    <w:rsid w:val="00445F6C"/>
    <w:rsid w:val="004467B7"/>
    <w:rsid w:val="004477C6"/>
    <w:rsid w:val="00447E1D"/>
    <w:rsid w:val="00450F50"/>
    <w:rsid w:val="00451C29"/>
    <w:rsid w:val="00452389"/>
    <w:rsid w:val="00456666"/>
    <w:rsid w:val="004576DB"/>
    <w:rsid w:val="00460943"/>
    <w:rsid w:val="0046212E"/>
    <w:rsid w:val="00462496"/>
    <w:rsid w:val="004625D4"/>
    <w:rsid w:val="00462BA2"/>
    <w:rsid w:val="004636FC"/>
    <w:rsid w:val="00463F45"/>
    <w:rsid w:val="00464C53"/>
    <w:rsid w:val="0046657C"/>
    <w:rsid w:val="00466AFD"/>
    <w:rsid w:val="00466FCE"/>
    <w:rsid w:val="00466FFC"/>
    <w:rsid w:val="00467207"/>
    <w:rsid w:val="0046745D"/>
    <w:rsid w:val="0046768C"/>
    <w:rsid w:val="00467DAF"/>
    <w:rsid w:val="00470561"/>
    <w:rsid w:val="004708F4"/>
    <w:rsid w:val="00470BDC"/>
    <w:rsid w:val="00471C3D"/>
    <w:rsid w:val="0047221C"/>
    <w:rsid w:val="00472487"/>
    <w:rsid w:val="00472BE5"/>
    <w:rsid w:val="004731A7"/>
    <w:rsid w:val="00474175"/>
    <w:rsid w:val="004763AB"/>
    <w:rsid w:val="00476721"/>
    <w:rsid w:val="00476C82"/>
    <w:rsid w:val="00482310"/>
    <w:rsid w:val="004827E1"/>
    <w:rsid w:val="00482D72"/>
    <w:rsid w:val="00483A4E"/>
    <w:rsid w:val="00484B69"/>
    <w:rsid w:val="0048545C"/>
    <w:rsid w:val="0049016A"/>
    <w:rsid w:val="0049062B"/>
    <w:rsid w:val="00491108"/>
    <w:rsid w:val="004913CA"/>
    <w:rsid w:val="00492EA8"/>
    <w:rsid w:val="00494C29"/>
    <w:rsid w:val="004967A3"/>
    <w:rsid w:val="00496DAF"/>
    <w:rsid w:val="00496E1F"/>
    <w:rsid w:val="004A0A14"/>
    <w:rsid w:val="004A21CD"/>
    <w:rsid w:val="004A2B80"/>
    <w:rsid w:val="004A3587"/>
    <w:rsid w:val="004A3C7C"/>
    <w:rsid w:val="004A3D0E"/>
    <w:rsid w:val="004A3EC7"/>
    <w:rsid w:val="004A5280"/>
    <w:rsid w:val="004A5923"/>
    <w:rsid w:val="004A60AA"/>
    <w:rsid w:val="004A7650"/>
    <w:rsid w:val="004B059E"/>
    <w:rsid w:val="004B146E"/>
    <w:rsid w:val="004B22CA"/>
    <w:rsid w:val="004B24A2"/>
    <w:rsid w:val="004B42EE"/>
    <w:rsid w:val="004B61BA"/>
    <w:rsid w:val="004B687D"/>
    <w:rsid w:val="004B7690"/>
    <w:rsid w:val="004B7C63"/>
    <w:rsid w:val="004C1D92"/>
    <w:rsid w:val="004C2244"/>
    <w:rsid w:val="004C336C"/>
    <w:rsid w:val="004C38A4"/>
    <w:rsid w:val="004C3CF8"/>
    <w:rsid w:val="004C4847"/>
    <w:rsid w:val="004C562F"/>
    <w:rsid w:val="004C667D"/>
    <w:rsid w:val="004C68D1"/>
    <w:rsid w:val="004C6D5B"/>
    <w:rsid w:val="004C79D1"/>
    <w:rsid w:val="004D209F"/>
    <w:rsid w:val="004D302B"/>
    <w:rsid w:val="004D3609"/>
    <w:rsid w:val="004D4559"/>
    <w:rsid w:val="004D4CCE"/>
    <w:rsid w:val="004D6339"/>
    <w:rsid w:val="004E0D66"/>
    <w:rsid w:val="004E0E26"/>
    <w:rsid w:val="004E14A6"/>
    <w:rsid w:val="004E2096"/>
    <w:rsid w:val="004E2B49"/>
    <w:rsid w:val="004E2D98"/>
    <w:rsid w:val="004E3B23"/>
    <w:rsid w:val="004E45AE"/>
    <w:rsid w:val="004E569E"/>
    <w:rsid w:val="004E5AC3"/>
    <w:rsid w:val="004E63F8"/>
    <w:rsid w:val="004E6439"/>
    <w:rsid w:val="004E65F0"/>
    <w:rsid w:val="004E6B66"/>
    <w:rsid w:val="004E6BA2"/>
    <w:rsid w:val="004F18CE"/>
    <w:rsid w:val="004F30A3"/>
    <w:rsid w:val="004F3451"/>
    <w:rsid w:val="004F46FB"/>
    <w:rsid w:val="004F67FB"/>
    <w:rsid w:val="004F6ABD"/>
    <w:rsid w:val="004F75FD"/>
    <w:rsid w:val="004F7B17"/>
    <w:rsid w:val="0050029C"/>
    <w:rsid w:val="0050293C"/>
    <w:rsid w:val="00502CF4"/>
    <w:rsid w:val="005058A3"/>
    <w:rsid w:val="005059B4"/>
    <w:rsid w:val="005066BF"/>
    <w:rsid w:val="00506F5B"/>
    <w:rsid w:val="00507547"/>
    <w:rsid w:val="005101AE"/>
    <w:rsid w:val="00510C5C"/>
    <w:rsid w:val="0051344D"/>
    <w:rsid w:val="005138B7"/>
    <w:rsid w:val="00513B8B"/>
    <w:rsid w:val="005141BD"/>
    <w:rsid w:val="005143D5"/>
    <w:rsid w:val="005143F4"/>
    <w:rsid w:val="005145D1"/>
    <w:rsid w:val="00515DBA"/>
    <w:rsid w:val="00515F36"/>
    <w:rsid w:val="0051648B"/>
    <w:rsid w:val="005166A2"/>
    <w:rsid w:val="00517627"/>
    <w:rsid w:val="00517F03"/>
    <w:rsid w:val="00520880"/>
    <w:rsid w:val="0052116C"/>
    <w:rsid w:val="00522689"/>
    <w:rsid w:val="00523327"/>
    <w:rsid w:val="00523D60"/>
    <w:rsid w:val="00525C62"/>
    <w:rsid w:val="00525F9E"/>
    <w:rsid w:val="0052771E"/>
    <w:rsid w:val="005304D8"/>
    <w:rsid w:val="005307A2"/>
    <w:rsid w:val="00530995"/>
    <w:rsid w:val="00530E9C"/>
    <w:rsid w:val="00531480"/>
    <w:rsid w:val="00532F65"/>
    <w:rsid w:val="00533C3B"/>
    <w:rsid w:val="00533F20"/>
    <w:rsid w:val="00534223"/>
    <w:rsid w:val="005344A1"/>
    <w:rsid w:val="00537226"/>
    <w:rsid w:val="005405F4"/>
    <w:rsid w:val="005416C6"/>
    <w:rsid w:val="005416ED"/>
    <w:rsid w:val="00541BD2"/>
    <w:rsid w:val="00542EA3"/>
    <w:rsid w:val="00543122"/>
    <w:rsid w:val="0054650F"/>
    <w:rsid w:val="00551D72"/>
    <w:rsid w:val="0055290C"/>
    <w:rsid w:val="00553624"/>
    <w:rsid w:val="005541F2"/>
    <w:rsid w:val="005552FD"/>
    <w:rsid w:val="005561C4"/>
    <w:rsid w:val="0055657F"/>
    <w:rsid w:val="00556601"/>
    <w:rsid w:val="0055738D"/>
    <w:rsid w:val="005606E8"/>
    <w:rsid w:val="00560E1A"/>
    <w:rsid w:val="00561D99"/>
    <w:rsid w:val="0056257A"/>
    <w:rsid w:val="0056339A"/>
    <w:rsid w:val="00564495"/>
    <w:rsid w:val="0056594F"/>
    <w:rsid w:val="00565FE4"/>
    <w:rsid w:val="005669AD"/>
    <w:rsid w:val="00570300"/>
    <w:rsid w:val="005709B4"/>
    <w:rsid w:val="00570E16"/>
    <w:rsid w:val="00570E9D"/>
    <w:rsid w:val="00571A02"/>
    <w:rsid w:val="00572631"/>
    <w:rsid w:val="00572800"/>
    <w:rsid w:val="00573C4B"/>
    <w:rsid w:val="00574CB2"/>
    <w:rsid w:val="005751ED"/>
    <w:rsid w:val="005752B8"/>
    <w:rsid w:val="00575624"/>
    <w:rsid w:val="00575914"/>
    <w:rsid w:val="0057642B"/>
    <w:rsid w:val="00576C2C"/>
    <w:rsid w:val="00577409"/>
    <w:rsid w:val="00577889"/>
    <w:rsid w:val="005826EE"/>
    <w:rsid w:val="00582EB4"/>
    <w:rsid w:val="00584980"/>
    <w:rsid w:val="00585EF9"/>
    <w:rsid w:val="00585FB7"/>
    <w:rsid w:val="00587D1E"/>
    <w:rsid w:val="005907EC"/>
    <w:rsid w:val="00591090"/>
    <w:rsid w:val="00594111"/>
    <w:rsid w:val="005942DE"/>
    <w:rsid w:val="00594BAA"/>
    <w:rsid w:val="0059617E"/>
    <w:rsid w:val="005A11D1"/>
    <w:rsid w:val="005A39B9"/>
    <w:rsid w:val="005A49A2"/>
    <w:rsid w:val="005A52ED"/>
    <w:rsid w:val="005A628F"/>
    <w:rsid w:val="005A701B"/>
    <w:rsid w:val="005A778D"/>
    <w:rsid w:val="005B1A46"/>
    <w:rsid w:val="005B2FA0"/>
    <w:rsid w:val="005B3DA6"/>
    <w:rsid w:val="005B4115"/>
    <w:rsid w:val="005B60D5"/>
    <w:rsid w:val="005B628F"/>
    <w:rsid w:val="005B66EC"/>
    <w:rsid w:val="005B7582"/>
    <w:rsid w:val="005C0C81"/>
    <w:rsid w:val="005C2B03"/>
    <w:rsid w:val="005C3430"/>
    <w:rsid w:val="005C39B0"/>
    <w:rsid w:val="005C41CE"/>
    <w:rsid w:val="005C46BA"/>
    <w:rsid w:val="005C523B"/>
    <w:rsid w:val="005C57DB"/>
    <w:rsid w:val="005C5866"/>
    <w:rsid w:val="005C63C8"/>
    <w:rsid w:val="005C6630"/>
    <w:rsid w:val="005C6DCC"/>
    <w:rsid w:val="005C71EF"/>
    <w:rsid w:val="005D0ECA"/>
    <w:rsid w:val="005D1B3F"/>
    <w:rsid w:val="005D2532"/>
    <w:rsid w:val="005D2ABF"/>
    <w:rsid w:val="005D30DE"/>
    <w:rsid w:val="005D34A2"/>
    <w:rsid w:val="005D71E5"/>
    <w:rsid w:val="005D7507"/>
    <w:rsid w:val="005E092B"/>
    <w:rsid w:val="005E0C75"/>
    <w:rsid w:val="005E0D04"/>
    <w:rsid w:val="005E30E7"/>
    <w:rsid w:val="005E334D"/>
    <w:rsid w:val="005E362C"/>
    <w:rsid w:val="005E3EBE"/>
    <w:rsid w:val="005E480D"/>
    <w:rsid w:val="005E6238"/>
    <w:rsid w:val="005F1B1E"/>
    <w:rsid w:val="005F1BE1"/>
    <w:rsid w:val="005F21D3"/>
    <w:rsid w:val="005F2868"/>
    <w:rsid w:val="005F3162"/>
    <w:rsid w:val="005F38FE"/>
    <w:rsid w:val="005F3B58"/>
    <w:rsid w:val="005F4D4B"/>
    <w:rsid w:val="005F66FC"/>
    <w:rsid w:val="005F7082"/>
    <w:rsid w:val="00600012"/>
    <w:rsid w:val="006002F4"/>
    <w:rsid w:val="006035F7"/>
    <w:rsid w:val="00604B8B"/>
    <w:rsid w:val="0060602B"/>
    <w:rsid w:val="006063C5"/>
    <w:rsid w:val="00606C47"/>
    <w:rsid w:val="006109A1"/>
    <w:rsid w:val="00611446"/>
    <w:rsid w:val="0061153E"/>
    <w:rsid w:val="006124DD"/>
    <w:rsid w:val="00612934"/>
    <w:rsid w:val="00612ABE"/>
    <w:rsid w:val="0061460D"/>
    <w:rsid w:val="006171C3"/>
    <w:rsid w:val="0062291F"/>
    <w:rsid w:val="00624E20"/>
    <w:rsid w:val="00626D35"/>
    <w:rsid w:val="006277AA"/>
    <w:rsid w:val="00627C5A"/>
    <w:rsid w:val="00630B24"/>
    <w:rsid w:val="00632045"/>
    <w:rsid w:val="0063268B"/>
    <w:rsid w:val="00632D31"/>
    <w:rsid w:val="00633102"/>
    <w:rsid w:val="0063338F"/>
    <w:rsid w:val="00633AA6"/>
    <w:rsid w:val="00633D28"/>
    <w:rsid w:val="0063467B"/>
    <w:rsid w:val="00634766"/>
    <w:rsid w:val="00634A0A"/>
    <w:rsid w:val="00634A22"/>
    <w:rsid w:val="00635EEC"/>
    <w:rsid w:val="006362A6"/>
    <w:rsid w:val="00636DB1"/>
    <w:rsid w:val="00637BBD"/>
    <w:rsid w:val="00637D50"/>
    <w:rsid w:val="00640D05"/>
    <w:rsid w:val="00641A69"/>
    <w:rsid w:val="006440E4"/>
    <w:rsid w:val="0064569F"/>
    <w:rsid w:val="006457B1"/>
    <w:rsid w:val="006462CA"/>
    <w:rsid w:val="00646314"/>
    <w:rsid w:val="00646970"/>
    <w:rsid w:val="0064781C"/>
    <w:rsid w:val="006479A2"/>
    <w:rsid w:val="006513F2"/>
    <w:rsid w:val="00651421"/>
    <w:rsid w:val="00651440"/>
    <w:rsid w:val="00651767"/>
    <w:rsid w:val="00652A70"/>
    <w:rsid w:val="00654ADA"/>
    <w:rsid w:val="0065553F"/>
    <w:rsid w:val="00655AAC"/>
    <w:rsid w:val="00656ADB"/>
    <w:rsid w:val="006602AB"/>
    <w:rsid w:val="006605D1"/>
    <w:rsid w:val="006605EE"/>
    <w:rsid w:val="00662773"/>
    <w:rsid w:val="0066297D"/>
    <w:rsid w:val="006635CC"/>
    <w:rsid w:val="00665641"/>
    <w:rsid w:val="0067076E"/>
    <w:rsid w:val="00670948"/>
    <w:rsid w:val="00670DEE"/>
    <w:rsid w:val="006712A0"/>
    <w:rsid w:val="00671C25"/>
    <w:rsid w:val="00673F47"/>
    <w:rsid w:val="00675013"/>
    <w:rsid w:val="00676543"/>
    <w:rsid w:val="006828CE"/>
    <w:rsid w:val="0068741D"/>
    <w:rsid w:val="00687962"/>
    <w:rsid w:val="0069096E"/>
    <w:rsid w:val="0069121E"/>
    <w:rsid w:val="00691F03"/>
    <w:rsid w:val="006920C2"/>
    <w:rsid w:val="006929C2"/>
    <w:rsid w:val="00692BD2"/>
    <w:rsid w:val="006931B3"/>
    <w:rsid w:val="00694796"/>
    <w:rsid w:val="00695B97"/>
    <w:rsid w:val="006A106C"/>
    <w:rsid w:val="006A16F2"/>
    <w:rsid w:val="006A303E"/>
    <w:rsid w:val="006A3483"/>
    <w:rsid w:val="006A3F17"/>
    <w:rsid w:val="006A3F40"/>
    <w:rsid w:val="006A4BF3"/>
    <w:rsid w:val="006A5AD1"/>
    <w:rsid w:val="006A6DE2"/>
    <w:rsid w:val="006A7415"/>
    <w:rsid w:val="006A7AE5"/>
    <w:rsid w:val="006B006D"/>
    <w:rsid w:val="006B0103"/>
    <w:rsid w:val="006B0761"/>
    <w:rsid w:val="006B0938"/>
    <w:rsid w:val="006B0C8E"/>
    <w:rsid w:val="006B200B"/>
    <w:rsid w:val="006B3DE9"/>
    <w:rsid w:val="006B439E"/>
    <w:rsid w:val="006C04C6"/>
    <w:rsid w:val="006C069A"/>
    <w:rsid w:val="006C1840"/>
    <w:rsid w:val="006C2FA5"/>
    <w:rsid w:val="006C391A"/>
    <w:rsid w:val="006C74A4"/>
    <w:rsid w:val="006C7F48"/>
    <w:rsid w:val="006D1AE9"/>
    <w:rsid w:val="006D2967"/>
    <w:rsid w:val="006D5365"/>
    <w:rsid w:val="006D653B"/>
    <w:rsid w:val="006D6871"/>
    <w:rsid w:val="006D697B"/>
    <w:rsid w:val="006D7142"/>
    <w:rsid w:val="006E022B"/>
    <w:rsid w:val="006E0420"/>
    <w:rsid w:val="006E117B"/>
    <w:rsid w:val="006E264F"/>
    <w:rsid w:val="006E2BFF"/>
    <w:rsid w:val="006E3CD5"/>
    <w:rsid w:val="006E440F"/>
    <w:rsid w:val="006E5770"/>
    <w:rsid w:val="006E5B4E"/>
    <w:rsid w:val="006E62BA"/>
    <w:rsid w:val="006E6D94"/>
    <w:rsid w:val="006E7922"/>
    <w:rsid w:val="006E7D4B"/>
    <w:rsid w:val="006F1594"/>
    <w:rsid w:val="006F1D3B"/>
    <w:rsid w:val="006F2F14"/>
    <w:rsid w:val="006F357C"/>
    <w:rsid w:val="006F3890"/>
    <w:rsid w:val="006F39A1"/>
    <w:rsid w:val="006F4172"/>
    <w:rsid w:val="006F441B"/>
    <w:rsid w:val="006F6581"/>
    <w:rsid w:val="006F760E"/>
    <w:rsid w:val="006F7AF8"/>
    <w:rsid w:val="00703151"/>
    <w:rsid w:val="007033DA"/>
    <w:rsid w:val="00703436"/>
    <w:rsid w:val="00703D01"/>
    <w:rsid w:val="00705583"/>
    <w:rsid w:val="00711227"/>
    <w:rsid w:val="0071335C"/>
    <w:rsid w:val="007137AA"/>
    <w:rsid w:val="00714692"/>
    <w:rsid w:val="0071621F"/>
    <w:rsid w:val="007213AF"/>
    <w:rsid w:val="00721D7D"/>
    <w:rsid w:val="00722ABD"/>
    <w:rsid w:val="007238CA"/>
    <w:rsid w:val="00725DF1"/>
    <w:rsid w:val="00725F2F"/>
    <w:rsid w:val="00727B70"/>
    <w:rsid w:val="007303F6"/>
    <w:rsid w:val="007308CB"/>
    <w:rsid w:val="00731000"/>
    <w:rsid w:val="007313FE"/>
    <w:rsid w:val="00732091"/>
    <w:rsid w:val="007321D9"/>
    <w:rsid w:val="00732F93"/>
    <w:rsid w:val="007340A4"/>
    <w:rsid w:val="00734473"/>
    <w:rsid w:val="00735502"/>
    <w:rsid w:val="00736A9D"/>
    <w:rsid w:val="00741405"/>
    <w:rsid w:val="007421D4"/>
    <w:rsid w:val="00742616"/>
    <w:rsid w:val="00743307"/>
    <w:rsid w:val="00743EC1"/>
    <w:rsid w:val="00744057"/>
    <w:rsid w:val="00744409"/>
    <w:rsid w:val="00744AED"/>
    <w:rsid w:val="00744D3E"/>
    <w:rsid w:val="0074604B"/>
    <w:rsid w:val="00747112"/>
    <w:rsid w:val="007505E5"/>
    <w:rsid w:val="00751BD7"/>
    <w:rsid w:val="0075307B"/>
    <w:rsid w:val="00754668"/>
    <w:rsid w:val="00754C0D"/>
    <w:rsid w:val="00754FEC"/>
    <w:rsid w:val="007551FE"/>
    <w:rsid w:val="0075639A"/>
    <w:rsid w:val="0075725F"/>
    <w:rsid w:val="007600EF"/>
    <w:rsid w:val="00760203"/>
    <w:rsid w:val="007605E6"/>
    <w:rsid w:val="00761C1E"/>
    <w:rsid w:val="00761D2D"/>
    <w:rsid w:val="007623AC"/>
    <w:rsid w:val="007626C8"/>
    <w:rsid w:val="0076371A"/>
    <w:rsid w:val="00763ACE"/>
    <w:rsid w:val="00764055"/>
    <w:rsid w:val="00765798"/>
    <w:rsid w:val="007662E5"/>
    <w:rsid w:val="00766EE7"/>
    <w:rsid w:val="007670A5"/>
    <w:rsid w:val="00767302"/>
    <w:rsid w:val="0076774B"/>
    <w:rsid w:val="00767A22"/>
    <w:rsid w:val="00770312"/>
    <w:rsid w:val="00770593"/>
    <w:rsid w:val="00770963"/>
    <w:rsid w:val="00770AFB"/>
    <w:rsid w:val="0077105C"/>
    <w:rsid w:val="00771512"/>
    <w:rsid w:val="00771F69"/>
    <w:rsid w:val="00773E0C"/>
    <w:rsid w:val="00774663"/>
    <w:rsid w:val="00775B3F"/>
    <w:rsid w:val="00780587"/>
    <w:rsid w:val="00780DE7"/>
    <w:rsid w:val="00781831"/>
    <w:rsid w:val="007836BD"/>
    <w:rsid w:val="00784137"/>
    <w:rsid w:val="0078594A"/>
    <w:rsid w:val="00786EE1"/>
    <w:rsid w:val="0078744E"/>
    <w:rsid w:val="007904E6"/>
    <w:rsid w:val="00790C26"/>
    <w:rsid w:val="00791AB7"/>
    <w:rsid w:val="00792319"/>
    <w:rsid w:val="0079263A"/>
    <w:rsid w:val="00793462"/>
    <w:rsid w:val="00795507"/>
    <w:rsid w:val="0079598A"/>
    <w:rsid w:val="00796678"/>
    <w:rsid w:val="007A1E9E"/>
    <w:rsid w:val="007A4B8C"/>
    <w:rsid w:val="007A6C58"/>
    <w:rsid w:val="007A7D4E"/>
    <w:rsid w:val="007B0579"/>
    <w:rsid w:val="007B0945"/>
    <w:rsid w:val="007B0B53"/>
    <w:rsid w:val="007B221B"/>
    <w:rsid w:val="007B34FC"/>
    <w:rsid w:val="007B49BF"/>
    <w:rsid w:val="007B5273"/>
    <w:rsid w:val="007B5994"/>
    <w:rsid w:val="007C02B2"/>
    <w:rsid w:val="007C02F1"/>
    <w:rsid w:val="007C0FE5"/>
    <w:rsid w:val="007C28B3"/>
    <w:rsid w:val="007C46E2"/>
    <w:rsid w:val="007C50D9"/>
    <w:rsid w:val="007C54CC"/>
    <w:rsid w:val="007C584C"/>
    <w:rsid w:val="007C60F9"/>
    <w:rsid w:val="007C64E4"/>
    <w:rsid w:val="007C7FDC"/>
    <w:rsid w:val="007D0448"/>
    <w:rsid w:val="007D0BDC"/>
    <w:rsid w:val="007D0D49"/>
    <w:rsid w:val="007D12B9"/>
    <w:rsid w:val="007D1333"/>
    <w:rsid w:val="007D27A2"/>
    <w:rsid w:val="007D57DF"/>
    <w:rsid w:val="007D6468"/>
    <w:rsid w:val="007D6604"/>
    <w:rsid w:val="007D7218"/>
    <w:rsid w:val="007D77BF"/>
    <w:rsid w:val="007D78B5"/>
    <w:rsid w:val="007D7B14"/>
    <w:rsid w:val="007E010C"/>
    <w:rsid w:val="007E0369"/>
    <w:rsid w:val="007E08BF"/>
    <w:rsid w:val="007E12DF"/>
    <w:rsid w:val="007E3130"/>
    <w:rsid w:val="007E3C2A"/>
    <w:rsid w:val="007E4F59"/>
    <w:rsid w:val="007E509A"/>
    <w:rsid w:val="007E5758"/>
    <w:rsid w:val="007E5A8E"/>
    <w:rsid w:val="007E6215"/>
    <w:rsid w:val="007E75CF"/>
    <w:rsid w:val="007E7874"/>
    <w:rsid w:val="007E78A4"/>
    <w:rsid w:val="007E79F0"/>
    <w:rsid w:val="007F1742"/>
    <w:rsid w:val="007F1A9E"/>
    <w:rsid w:val="007F2906"/>
    <w:rsid w:val="007F3B7D"/>
    <w:rsid w:val="007F72A4"/>
    <w:rsid w:val="007F7D34"/>
    <w:rsid w:val="00801F2B"/>
    <w:rsid w:val="00801FF9"/>
    <w:rsid w:val="0080274F"/>
    <w:rsid w:val="008028BB"/>
    <w:rsid w:val="008033D1"/>
    <w:rsid w:val="00803E16"/>
    <w:rsid w:val="008109DE"/>
    <w:rsid w:val="008110EB"/>
    <w:rsid w:val="00811BD4"/>
    <w:rsid w:val="00811CF2"/>
    <w:rsid w:val="00812D2F"/>
    <w:rsid w:val="00814CE0"/>
    <w:rsid w:val="0081753A"/>
    <w:rsid w:val="0081792E"/>
    <w:rsid w:val="00820DBA"/>
    <w:rsid w:val="0082158C"/>
    <w:rsid w:val="00823AA9"/>
    <w:rsid w:val="00824158"/>
    <w:rsid w:val="00824C19"/>
    <w:rsid w:val="00825D33"/>
    <w:rsid w:val="0083021A"/>
    <w:rsid w:val="0083093A"/>
    <w:rsid w:val="00830BB7"/>
    <w:rsid w:val="008314E1"/>
    <w:rsid w:val="00832749"/>
    <w:rsid w:val="008336F1"/>
    <w:rsid w:val="00834367"/>
    <w:rsid w:val="008343B7"/>
    <w:rsid w:val="008368A0"/>
    <w:rsid w:val="00836B1B"/>
    <w:rsid w:val="008373E6"/>
    <w:rsid w:val="0083742B"/>
    <w:rsid w:val="008379AD"/>
    <w:rsid w:val="00840047"/>
    <w:rsid w:val="00840734"/>
    <w:rsid w:val="008408FA"/>
    <w:rsid w:val="00841011"/>
    <w:rsid w:val="008414D6"/>
    <w:rsid w:val="008414EB"/>
    <w:rsid w:val="00841BFC"/>
    <w:rsid w:val="0084208F"/>
    <w:rsid w:val="0084372A"/>
    <w:rsid w:val="00844453"/>
    <w:rsid w:val="008448DA"/>
    <w:rsid w:val="00845487"/>
    <w:rsid w:val="00845D62"/>
    <w:rsid w:val="00845DA2"/>
    <w:rsid w:val="00845DF7"/>
    <w:rsid w:val="0084605E"/>
    <w:rsid w:val="008504C6"/>
    <w:rsid w:val="00851E20"/>
    <w:rsid w:val="00853B9F"/>
    <w:rsid w:val="00853BA1"/>
    <w:rsid w:val="0085536C"/>
    <w:rsid w:val="00855790"/>
    <w:rsid w:val="00856129"/>
    <w:rsid w:val="0085618D"/>
    <w:rsid w:val="00856E10"/>
    <w:rsid w:val="00856ECE"/>
    <w:rsid w:val="008603E3"/>
    <w:rsid w:val="0086090C"/>
    <w:rsid w:val="00860D63"/>
    <w:rsid w:val="00861E8F"/>
    <w:rsid w:val="0086224A"/>
    <w:rsid w:val="00863C12"/>
    <w:rsid w:val="00863DB9"/>
    <w:rsid w:val="00864049"/>
    <w:rsid w:val="00864191"/>
    <w:rsid w:val="008642E4"/>
    <w:rsid w:val="00864997"/>
    <w:rsid w:val="00865D59"/>
    <w:rsid w:val="00866467"/>
    <w:rsid w:val="00866B5F"/>
    <w:rsid w:val="00866F02"/>
    <w:rsid w:val="00867440"/>
    <w:rsid w:val="008676E4"/>
    <w:rsid w:val="00870039"/>
    <w:rsid w:val="008701E6"/>
    <w:rsid w:val="008704D0"/>
    <w:rsid w:val="00870EC6"/>
    <w:rsid w:val="0087195B"/>
    <w:rsid w:val="00871BD5"/>
    <w:rsid w:val="00871FCE"/>
    <w:rsid w:val="008736FF"/>
    <w:rsid w:val="0087462F"/>
    <w:rsid w:val="0087469F"/>
    <w:rsid w:val="00874BDE"/>
    <w:rsid w:val="0087514A"/>
    <w:rsid w:val="00876C35"/>
    <w:rsid w:val="008779CE"/>
    <w:rsid w:val="00877FEB"/>
    <w:rsid w:val="00880167"/>
    <w:rsid w:val="00880D1B"/>
    <w:rsid w:val="00881705"/>
    <w:rsid w:val="008831FD"/>
    <w:rsid w:val="00883372"/>
    <w:rsid w:val="00883EDC"/>
    <w:rsid w:val="008847FD"/>
    <w:rsid w:val="008848EC"/>
    <w:rsid w:val="00884B77"/>
    <w:rsid w:val="00884EB9"/>
    <w:rsid w:val="00885419"/>
    <w:rsid w:val="0088595C"/>
    <w:rsid w:val="00885BD9"/>
    <w:rsid w:val="00886966"/>
    <w:rsid w:val="008871A3"/>
    <w:rsid w:val="008876F7"/>
    <w:rsid w:val="0089184D"/>
    <w:rsid w:val="008928DA"/>
    <w:rsid w:val="00892C4F"/>
    <w:rsid w:val="00892E0A"/>
    <w:rsid w:val="00893461"/>
    <w:rsid w:val="00893B15"/>
    <w:rsid w:val="0089544C"/>
    <w:rsid w:val="00895D9C"/>
    <w:rsid w:val="00896C55"/>
    <w:rsid w:val="00897ADF"/>
    <w:rsid w:val="008A12A2"/>
    <w:rsid w:val="008A138A"/>
    <w:rsid w:val="008A13B6"/>
    <w:rsid w:val="008A19FE"/>
    <w:rsid w:val="008A2BC7"/>
    <w:rsid w:val="008A5EC1"/>
    <w:rsid w:val="008A6257"/>
    <w:rsid w:val="008A6E23"/>
    <w:rsid w:val="008B02C1"/>
    <w:rsid w:val="008B1794"/>
    <w:rsid w:val="008B3199"/>
    <w:rsid w:val="008B4F30"/>
    <w:rsid w:val="008B5129"/>
    <w:rsid w:val="008C160E"/>
    <w:rsid w:val="008C1BA9"/>
    <w:rsid w:val="008C4FBD"/>
    <w:rsid w:val="008C6FCA"/>
    <w:rsid w:val="008D2C3F"/>
    <w:rsid w:val="008D2ECD"/>
    <w:rsid w:val="008D40E0"/>
    <w:rsid w:val="008D5F2E"/>
    <w:rsid w:val="008D6091"/>
    <w:rsid w:val="008D6420"/>
    <w:rsid w:val="008D7B80"/>
    <w:rsid w:val="008E2174"/>
    <w:rsid w:val="008E3A49"/>
    <w:rsid w:val="008E3D01"/>
    <w:rsid w:val="008E47ED"/>
    <w:rsid w:val="008E4EAC"/>
    <w:rsid w:val="008E529D"/>
    <w:rsid w:val="008E5DB1"/>
    <w:rsid w:val="008E5E28"/>
    <w:rsid w:val="008E5F83"/>
    <w:rsid w:val="008E6855"/>
    <w:rsid w:val="008E6EE6"/>
    <w:rsid w:val="008E7285"/>
    <w:rsid w:val="008E7E1E"/>
    <w:rsid w:val="008F1403"/>
    <w:rsid w:val="008F14B5"/>
    <w:rsid w:val="008F36AA"/>
    <w:rsid w:val="008F63EC"/>
    <w:rsid w:val="009000BF"/>
    <w:rsid w:val="0090050F"/>
    <w:rsid w:val="0090155A"/>
    <w:rsid w:val="00901C12"/>
    <w:rsid w:val="00903B53"/>
    <w:rsid w:val="00904030"/>
    <w:rsid w:val="00904676"/>
    <w:rsid w:val="00904C46"/>
    <w:rsid w:val="00905EFD"/>
    <w:rsid w:val="00907C12"/>
    <w:rsid w:val="00910103"/>
    <w:rsid w:val="00911567"/>
    <w:rsid w:val="00913C30"/>
    <w:rsid w:val="00916110"/>
    <w:rsid w:val="00916AF7"/>
    <w:rsid w:val="00917F84"/>
    <w:rsid w:val="009205DC"/>
    <w:rsid w:val="00920D2D"/>
    <w:rsid w:val="009225CB"/>
    <w:rsid w:val="00923C25"/>
    <w:rsid w:val="00923C8F"/>
    <w:rsid w:val="0092481A"/>
    <w:rsid w:val="00924910"/>
    <w:rsid w:val="00925E2E"/>
    <w:rsid w:val="009266A0"/>
    <w:rsid w:val="00926A9B"/>
    <w:rsid w:val="00930240"/>
    <w:rsid w:val="00930A20"/>
    <w:rsid w:val="00931B2B"/>
    <w:rsid w:val="00931BE5"/>
    <w:rsid w:val="00931FDA"/>
    <w:rsid w:val="00933437"/>
    <w:rsid w:val="009353FD"/>
    <w:rsid w:val="0093611B"/>
    <w:rsid w:val="009406BA"/>
    <w:rsid w:val="009407D8"/>
    <w:rsid w:val="00941851"/>
    <w:rsid w:val="00943D77"/>
    <w:rsid w:val="00943E22"/>
    <w:rsid w:val="009479BF"/>
    <w:rsid w:val="009500E8"/>
    <w:rsid w:val="00950566"/>
    <w:rsid w:val="00950B94"/>
    <w:rsid w:val="00951903"/>
    <w:rsid w:val="00952508"/>
    <w:rsid w:val="00952C00"/>
    <w:rsid w:val="00952C4D"/>
    <w:rsid w:val="009534FF"/>
    <w:rsid w:val="00955604"/>
    <w:rsid w:val="00956593"/>
    <w:rsid w:val="00956AF5"/>
    <w:rsid w:val="0095720B"/>
    <w:rsid w:val="009578AB"/>
    <w:rsid w:val="0096020D"/>
    <w:rsid w:val="00960D91"/>
    <w:rsid w:val="00962972"/>
    <w:rsid w:val="0096438A"/>
    <w:rsid w:val="00965621"/>
    <w:rsid w:val="009660CC"/>
    <w:rsid w:val="00966C08"/>
    <w:rsid w:val="00967E87"/>
    <w:rsid w:val="009704C8"/>
    <w:rsid w:val="009717BE"/>
    <w:rsid w:val="00972261"/>
    <w:rsid w:val="00974DB4"/>
    <w:rsid w:val="00976747"/>
    <w:rsid w:val="00977CB7"/>
    <w:rsid w:val="009803D6"/>
    <w:rsid w:val="0098077B"/>
    <w:rsid w:val="009816FD"/>
    <w:rsid w:val="00982AA8"/>
    <w:rsid w:val="0098451F"/>
    <w:rsid w:val="0098544B"/>
    <w:rsid w:val="009873F1"/>
    <w:rsid w:val="00990269"/>
    <w:rsid w:val="0099085C"/>
    <w:rsid w:val="009918DC"/>
    <w:rsid w:val="0099461E"/>
    <w:rsid w:val="00995920"/>
    <w:rsid w:val="00995E39"/>
    <w:rsid w:val="009A004C"/>
    <w:rsid w:val="009A0343"/>
    <w:rsid w:val="009A0696"/>
    <w:rsid w:val="009A0FB7"/>
    <w:rsid w:val="009A1763"/>
    <w:rsid w:val="009A354A"/>
    <w:rsid w:val="009A3EDF"/>
    <w:rsid w:val="009A41F7"/>
    <w:rsid w:val="009A5CAF"/>
    <w:rsid w:val="009A5D31"/>
    <w:rsid w:val="009A7137"/>
    <w:rsid w:val="009B09D9"/>
    <w:rsid w:val="009B1B4A"/>
    <w:rsid w:val="009B205D"/>
    <w:rsid w:val="009B2293"/>
    <w:rsid w:val="009B2A04"/>
    <w:rsid w:val="009B3C42"/>
    <w:rsid w:val="009B45D5"/>
    <w:rsid w:val="009B4BC3"/>
    <w:rsid w:val="009B54D6"/>
    <w:rsid w:val="009B56E0"/>
    <w:rsid w:val="009B5DC9"/>
    <w:rsid w:val="009B73BD"/>
    <w:rsid w:val="009C052A"/>
    <w:rsid w:val="009C1492"/>
    <w:rsid w:val="009C157B"/>
    <w:rsid w:val="009C1D90"/>
    <w:rsid w:val="009C55F3"/>
    <w:rsid w:val="009C5BCD"/>
    <w:rsid w:val="009C5EC8"/>
    <w:rsid w:val="009C6973"/>
    <w:rsid w:val="009D205F"/>
    <w:rsid w:val="009D2FE9"/>
    <w:rsid w:val="009D37D0"/>
    <w:rsid w:val="009D428F"/>
    <w:rsid w:val="009D43B9"/>
    <w:rsid w:val="009D5131"/>
    <w:rsid w:val="009D51E6"/>
    <w:rsid w:val="009D69C1"/>
    <w:rsid w:val="009D6A49"/>
    <w:rsid w:val="009D6B65"/>
    <w:rsid w:val="009E01F2"/>
    <w:rsid w:val="009E1094"/>
    <w:rsid w:val="009E1341"/>
    <w:rsid w:val="009E13C0"/>
    <w:rsid w:val="009E2C13"/>
    <w:rsid w:val="009E3202"/>
    <w:rsid w:val="009E3E2F"/>
    <w:rsid w:val="009E4D7F"/>
    <w:rsid w:val="009E5465"/>
    <w:rsid w:val="009E5689"/>
    <w:rsid w:val="009E5DCA"/>
    <w:rsid w:val="009E64FF"/>
    <w:rsid w:val="009E6B8F"/>
    <w:rsid w:val="009E6BD9"/>
    <w:rsid w:val="009E6E1E"/>
    <w:rsid w:val="009E6FDE"/>
    <w:rsid w:val="009E7928"/>
    <w:rsid w:val="009F1180"/>
    <w:rsid w:val="009F2019"/>
    <w:rsid w:val="009F2E33"/>
    <w:rsid w:val="009F2EA6"/>
    <w:rsid w:val="009F30B5"/>
    <w:rsid w:val="009F6898"/>
    <w:rsid w:val="009F6A72"/>
    <w:rsid w:val="009F73A8"/>
    <w:rsid w:val="009F764F"/>
    <w:rsid w:val="009F79A7"/>
    <w:rsid w:val="00A004E8"/>
    <w:rsid w:val="00A00A8C"/>
    <w:rsid w:val="00A02049"/>
    <w:rsid w:val="00A0269F"/>
    <w:rsid w:val="00A03A8E"/>
    <w:rsid w:val="00A045E3"/>
    <w:rsid w:val="00A05267"/>
    <w:rsid w:val="00A052D8"/>
    <w:rsid w:val="00A05463"/>
    <w:rsid w:val="00A05D02"/>
    <w:rsid w:val="00A06494"/>
    <w:rsid w:val="00A06F3F"/>
    <w:rsid w:val="00A0734E"/>
    <w:rsid w:val="00A07582"/>
    <w:rsid w:val="00A11B98"/>
    <w:rsid w:val="00A12001"/>
    <w:rsid w:val="00A125E9"/>
    <w:rsid w:val="00A12FEF"/>
    <w:rsid w:val="00A161C1"/>
    <w:rsid w:val="00A163A2"/>
    <w:rsid w:val="00A16E0A"/>
    <w:rsid w:val="00A230A2"/>
    <w:rsid w:val="00A235F6"/>
    <w:rsid w:val="00A266C8"/>
    <w:rsid w:val="00A26C4F"/>
    <w:rsid w:val="00A27626"/>
    <w:rsid w:val="00A30158"/>
    <w:rsid w:val="00A30201"/>
    <w:rsid w:val="00A30A48"/>
    <w:rsid w:val="00A31075"/>
    <w:rsid w:val="00A310A4"/>
    <w:rsid w:val="00A31C64"/>
    <w:rsid w:val="00A32092"/>
    <w:rsid w:val="00A325E0"/>
    <w:rsid w:val="00A32EC2"/>
    <w:rsid w:val="00A34D5A"/>
    <w:rsid w:val="00A36215"/>
    <w:rsid w:val="00A36A88"/>
    <w:rsid w:val="00A36F4B"/>
    <w:rsid w:val="00A41129"/>
    <w:rsid w:val="00A41250"/>
    <w:rsid w:val="00A422F9"/>
    <w:rsid w:val="00A4243C"/>
    <w:rsid w:val="00A441F6"/>
    <w:rsid w:val="00A45B16"/>
    <w:rsid w:val="00A4606C"/>
    <w:rsid w:val="00A465D1"/>
    <w:rsid w:val="00A51665"/>
    <w:rsid w:val="00A51909"/>
    <w:rsid w:val="00A52811"/>
    <w:rsid w:val="00A52879"/>
    <w:rsid w:val="00A52C77"/>
    <w:rsid w:val="00A539D8"/>
    <w:rsid w:val="00A5424C"/>
    <w:rsid w:val="00A54869"/>
    <w:rsid w:val="00A54977"/>
    <w:rsid w:val="00A54C0F"/>
    <w:rsid w:val="00A5537D"/>
    <w:rsid w:val="00A5641F"/>
    <w:rsid w:val="00A564EF"/>
    <w:rsid w:val="00A615AF"/>
    <w:rsid w:val="00A6366A"/>
    <w:rsid w:val="00A638DA"/>
    <w:rsid w:val="00A64B21"/>
    <w:rsid w:val="00A65980"/>
    <w:rsid w:val="00A66BB7"/>
    <w:rsid w:val="00A66F44"/>
    <w:rsid w:val="00A671F0"/>
    <w:rsid w:val="00A6720C"/>
    <w:rsid w:val="00A6761E"/>
    <w:rsid w:val="00A7005A"/>
    <w:rsid w:val="00A70370"/>
    <w:rsid w:val="00A70641"/>
    <w:rsid w:val="00A727DB"/>
    <w:rsid w:val="00A7309F"/>
    <w:rsid w:val="00A73115"/>
    <w:rsid w:val="00A73B43"/>
    <w:rsid w:val="00A74783"/>
    <w:rsid w:val="00A74A3E"/>
    <w:rsid w:val="00A75D28"/>
    <w:rsid w:val="00A7762D"/>
    <w:rsid w:val="00A8050F"/>
    <w:rsid w:val="00A80B50"/>
    <w:rsid w:val="00A8376E"/>
    <w:rsid w:val="00A84ABB"/>
    <w:rsid w:val="00A91912"/>
    <w:rsid w:val="00A9196F"/>
    <w:rsid w:val="00A921DA"/>
    <w:rsid w:val="00A92A3D"/>
    <w:rsid w:val="00A94173"/>
    <w:rsid w:val="00A94B74"/>
    <w:rsid w:val="00A950FD"/>
    <w:rsid w:val="00AA0E4A"/>
    <w:rsid w:val="00AA438F"/>
    <w:rsid w:val="00AA61D4"/>
    <w:rsid w:val="00AA62F3"/>
    <w:rsid w:val="00AB0154"/>
    <w:rsid w:val="00AB1B38"/>
    <w:rsid w:val="00AB333F"/>
    <w:rsid w:val="00AB35A9"/>
    <w:rsid w:val="00AB3AB7"/>
    <w:rsid w:val="00AB43A4"/>
    <w:rsid w:val="00AB4D47"/>
    <w:rsid w:val="00AB5436"/>
    <w:rsid w:val="00AB659B"/>
    <w:rsid w:val="00AB751C"/>
    <w:rsid w:val="00AB7620"/>
    <w:rsid w:val="00AC0573"/>
    <w:rsid w:val="00AC071A"/>
    <w:rsid w:val="00AC0B4F"/>
    <w:rsid w:val="00AC0F26"/>
    <w:rsid w:val="00AC24B9"/>
    <w:rsid w:val="00AC3106"/>
    <w:rsid w:val="00AC36AE"/>
    <w:rsid w:val="00AC42F5"/>
    <w:rsid w:val="00AC52C3"/>
    <w:rsid w:val="00AC6502"/>
    <w:rsid w:val="00AC69C3"/>
    <w:rsid w:val="00AC6F85"/>
    <w:rsid w:val="00AC79A4"/>
    <w:rsid w:val="00AC7EF8"/>
    <w:rsid w:val="00AD0F44"/>
    <w:rsid w:val="00AD2228"/>
    <w:rsid w:val="00AD233F"/>
    <w:rsid w:val="00AD2764"/>
    <w:rsid w:val="00AD38B7"/>
    <w:rsid w:val="00AD4443"/>
    <w:rsid w:val="00AD4991"/>
    <w:rsid w:val="00AD5F1C"/>
    <w:rsid w:val="00AD7795"/>
    <w:rsid w:val="00AE074C"/>
    <w:rsid w:val="00AE07D1"/>
    <w:rsid w:val="00AE1359"/>
    <w:rsid w:val="00AE1C0F"/>
    <w:rsid w:val="00AE2C7D"/>
    <w:rsid w:val="00AE30C8"/>
    <w:rsid w:val="00AE3854"/>
    <w:rsid w:val="00AE49CF"/>
    <w:rsid w:val="00AE4F62"/>
    <w:rsid w:val="00AE5FA7"/>
    <w:rsid w:val="00AE61E2"/>
    <w:rsid w:val="00AF105E"/>
    <w:rsid w:val="00AF167C"/>
    <w:rsid w:val="00AF2364"/>
    <w:rsid w:val="00AF25EA"/>
    <w:rsid w:val="00AF2923"/>
    <w:rsid w:val="00AF29EC"/>
    <w:rsid w:val="00AF61FE"/>
    <w:rsid w:val="00AF66A7"/>
    <w:rsid w:val="00AF6C87"/>
    <w:rsid w:val="00AF6D9D"/>
    <w:rsid w:val="00AF7A18"/>
    <w:rsid w:val="00AF7A79"/>
    <w:rsid w:val="00B00CA8"/>
    <w:rsid w:val="00B02D68"/>
    <w:rsid w:val="00B02D73"/>
    <w:rsid w:val="00B0474D"/>
    <w:rsid w:val="00B054DB"/>
    <w:rsid w:val="00B074E6"/>
    <w:rsid w:val="00B07F25"/>
    <w:rsid w:val="00B111B8"/>
    <w:rsid w:val="00B13C93"/>
    <w:rsid w:val="00B13FC0"/>
    <w:rsid w:val="00B15541"/>
    <w:rsid w:val="00B160A0"/>
    <w:rsid w:val="00B17279"/>
    <w:rsid w:val="00B1779D"/>
    <w:rsid w:val="00B23739"/>
    <w:rsid w:val="00B24C5D"/>
    <w:rsid w:val="00B26EF9"/>
    <w:rsid w:val="00B2791A"/>
    <w:rsid w:val="00B27E30"/>
    <w:rsid w:val="00B27FF1"/>
    <w:rsid w:val="00B3084F"/>
    <w:rsid w:val="00B309B3"/>
    <w:rsid w:val="00B30F28"/>
    <w:rsid w:val="00B32EBF"/>
    <w:rsid w:val="00B3362A"/>
    <w:rsid w:val="00B35B7F"/>
    <w:rsid w:val="00B3777E"/>
    <w:rsid w:val="00B400A4"/>
    <w:rsid w:val="00B41A39"/>
    <w:rsid w:val="00B41A54"/>
    <w:rsid w:val="00B41E4D"/>
    <w:rsid w:val="00B420D0"/>
    <w:rsid w:val="00B423E8"/>
    <w:rsid w:val="00B426FA"/>
    <w:rsid w:val="00B42947"/>
    <w:rsid w:val="00B43118"/>
    <w:rsid w:val="00B4311C"/>
    <w:rsid w:val="00B4374F"/>
    <w:rsid w:val="00B44946"/>
    <w:rsid w:val="00B44AD0"/>
    <w:rsid w:val="00B45560"/>
    <w:rsid w:val="00B46498"/>
    <w:rsid w:val="00B4746A"/>
    <w:rsid w:val="00B4761D"/>
    <w:rsid w:val="00B5036C"/>
    <w:rsid w:val="00B50D22"/>
    <w:rsid w:val="00B52A15"/>
    <w:rsid w:val="00B53735"/>
    <w:rsid w:val="00B53C6F"/>
    <w:rsid w:val="00B53E34"/>
    <w:rsid w:val="00B53E3C"/>
    <w:rsid w:val="00B549A2"/>
    <w:rsid w:val="00B57827"/>
    <w:rsid w:val="00B57921"/>
    <w:rsid w:val="00B607D3"/>
    <w:rsid w:val="00B60CBC"/>
    <w:rsid w:val="00B618B9"/>
    <w:rsid w:val="00B620ED"/>
    <w:rsid w:val="00B62163"/>
    <w:rsid w:val="00B62331"/>
    <w:rsid w:val="00B62EAB"/>
    <w:rsid w:val="00B63849"/>
    <w:rsid w:val="00B63F3B"/>
    <w:rsid w:val="00B64B64"/>
    <w:rsid w:val="00B652CE"/>
    <w:rsid w:val="00B666F6"/>
    <w:rsid w:val="00B669CA"/>
    <w:rsid w:val="00B66FAB"/>
    <w:rsid w:val="00B67C50"/>
    <w:rsid w:val="00B70A0E"/>
    <w:rsid w:val="00B71CF7"/>
    <w:rsid w:val="00B71D33"/>
    <w:rsid w:val="00B73A00"/>
    <w:rsid w:val="00B73E0A"/>
    <w:rsid w:val="00B74081"/>
    <w:rsid w:val="00B7430E"/>
    <w:rsid w:val="00B76127"/>
    <w:rsid w:val="00B80FF0"/>
    <w:rsid w:val="00B813A6"/>
    <w:rsid w:val="00B8339F"/>
    <w:rsid w:val="00B83561"/>
    <w:rsid w:val="00B85182"/>
    <w:rsid w:val="00B8547B"/>
    <w:rsid w:val="00B8602B"/>
    <w:rsid w:val="00B8656C"/>
    <w:rsid w:val="00B90DCC"/>
    <w:rsid w:val="00B91243"/>
    <w:rsid w:val="00B91E6C"/>
    <w:rsid w:val="00B92B1F"/>
    <w:rsid w:val="00B92C84"/>
    <w:rsid w:val="00B92E30"/>
    <w:rsid w:val="00B94611"/>
    <w:rsid w:val="00B94BF0"/>
    <w:rsid w:val="00B94C9F"/>
    <w:rsid w:val="00B95158"/>
    <w:rsid w:val="00B95EA9"/>
    <w:rsid w:val="00B975EB"/>
    <w:rsid w:val="00BA14D5"/>
    <w:rsid w:val="00BA20C3"/>
    <w:rsid w:val="00BA29D2"/>
    <w:rsid w:val="00BA2CBB"/>
    <w:rsid w:val="00BA2F44"/>
    <w:rsid w:val="00BA3CEB"/>
    <w:rsid w:val="00BA3D63"/>
    <w:rsid w:val="00BA7617"/>
    <w:rsid w:val="00BA7C4C"/>
    <w:rsid w:val="00BB1277"/>
    <w:rsid w:val="00BB138F"/>
    <w:rsid w:val="00BB1BAA"/>
    <w:rsid w:val="00BB252A"/>
    <w:rsid w:val="00BB2FDA"/>
    <w:rsid w:val="00BB3A9F"/>
    <w:rsid w:val="00BB4AA3"/>
    <w:rsid w:val="00BB523E"/>
    <w:rsid w:val="00BB53CE"/>
    <w:rsid w:val="00BB53FE"/>
    <w:rsid w:val="00BB739D"/>
    <w:rsid w:val="00BB7B89"/>
    <w:rsid w:val="00BC0327"/>
    <w:rsid w:val="00BC117B"/>
    <w:rsid w:val="00BC2031"/>
    <w:rsid w:val="00BC286F"/>
    <w:rsid w:val="00BC305E"/>
    <w:rsid w:val="00BC3A95"/>
    <w:rsid w:val="00BC45EF"/>
    <w:rsid w:val="00BC47D0"/>
    <w:rsid w:val="00BC516C"/>
    <w:rsid w:val="00BC6981"/>
    <w:rsid w:val="00BC7224"/>
    <w:rsid w:val="00BC7882"/>
    <w:rsid w:val="00BD002E"/>
    <w:rsid w:val="00BD021E"/>
    <w:rsid w:val="00BD0D47"/>
    <w:rsid w:val="00BD21FF"/>
    <w:rsid w:val="00BD30EB"/>
    <w:rsid w:val="00BD3DD7"/>
    <w:rsid w:val="00BD4626"/>
    <w:rsid w:val="00BD5579"/>
    <w:rsid w:val="00BD55E4"/>
    <w:rsid w:val="00BD6375"/>
    <w:rsid w:val="00BD6A77"/>
    <w:rsid w:val="00BD75F5"/>
    <w:rsid w:val="00BD7B6F"/>
    <w:rsid w:val="00BE09D7"/>
    <w:rsid w:val="00BE0D8E"/>
    <w:rsid w:val="00BE28EB"/>
    <w:rsid w:val="00BE2CC3"/>
    <w:rsid w:val="00BE5ED3"/>
    <w:rsid w:val="00BE6067"/>
    <w:rsid w:val="00BE6B31"/>
    <w:rsid w:val="00BE7109"/>
    <w:rsid w:val="00BF1857"/>
    <w:rsid w:val="00BF1ECF"/>
    <w:rsid w:val="00BF241B"/>
    <w:rsid w:val="00BF27F0"/>
    <w:rsid w:val="00BF3872"/>
    <w:rsid w:val="00BF3A1F"/>
    <w:rsid w:val="00BF3CEE"/>
    <w:rsid w:val="00BF5F2E"/>
    <w:rsid w:val="00BF7243"/>
    <w:rsid w:val="00C00478"/>
    <w:rsid w:val="00C00D0F"/>
    <w:rsid w:val="00C00D79"/>
    <w:rsid w:val="00C01F0F"/>
    <w:rsid w:val="00C0472B"/>
    <w:rsid w:val="00C0477D"/>
    <w:rsid w:val="00C04B9B"/>
    <w:rsid w:val="00C052C4"/>
    <w:rsid w:val="00C05CC5"/>
    <w:rsid w:val="00C1092C"/>
    <w:rsid w:val="00C1160C"/>
    <w:rsid w:val="00C11EC9"/>
    <w:rsid w:val="00C12197"/>
    <w:rsid w:val="00C1387D"/>
    <w:rsid w:val="00C14585"/>
    <w:rsid w:val="00C159F0"/>
    <w:rsid w:val="00C16F28"/>
    <w:rsid w:val="00C204E2"/>
    <w:rsid w:val="00C205A7"/>
    <w:rsid w:val="00C2084B"/>
    <w:rsid w:val="00C20DC0"/>
    <w:rsid w:val="00C21B98"/>
    <w:rsid w:val="00C23F1D"/>
    <w:rsid w:val="00C24429"/>
    <w:rsid w:val="00C25108"/>
    <w:rsid w:val="00C25207"/>
    <w:rsid w:val="00C25A4C"/>
    <w:rsid w:val="00C261F3"/>
    <w:rsid w:val="00C26386"/>
    <w:rsid w:val="00C2660A"/>
    <w:rsid w:val="00C274C1"/>
    <w:rsid w:val="00C30EB4"/>
    <w:rsid w:val="00C30F9F"/>
    <w:rsid w:val="00C332CD"/>
    <w:rsid w:val="00C3333C"/>
    <w:rsid w:val="00C33F3D"/>
    <w:rsid w:val="00C34C05"/>
    <w:rsid w:val="00C35525"/>
    <w:rsid w:val="00C35D7A"/>
    <w:rsid w:val="00C35FDB"/>
    <w:rsid w:val="00C36839"/>
    <w:rsid w:val="00C3728A"/>
    <w:rsid w:val="00C37AC3"/>
    <w:rsid w:val="00C37DB7"/>
    <w:rsid w:val="00C41474"/>
    <w:rsid w:val="00C4192C"/>
    <w:rsid w:val="00C4376A"/>
    <w:rsid w:val="00C43C27"/>
    <w:rsid w:val="00C44F13"/>
    <w:rsid w:val="00C44F3F"/>
    <w:rsid w:val="00C45FDD"/>
    <w:rsid w:val="00C46ABD"/>
    <w:rsid w:val="00C50ED6"/>
    <w:rsid w:val="00C524CB"/>
    <w:rsid w:val="00C5314D"/>
    <w:rsid w:val="00C53290"/>
    <w:rsid w:val="00C53E4D"/>
    <w:rsid w:val="00C5508F"/>
    <w:rsid w:val="00C561CC"/>
    <w:rsid w:val="00C577B3"/>
    <w:rsid w:val="00C60DC1"/>
    <w:rsid w:val="00C60FFB"/>
    <w:rsid w:val="00C629B3"/>
    <w:rsid w:val="00C63000"/>
    <w:rsid w:val="00C63E74"/>
    <w:rsid w:val="00C64227"/>
    <w:rsid w:val="00C64380"/>
    <w:rsid w:val="00C643AA"/>
    <w:rsid w:val="00C67AF4"/>
    <w:rsid w:val="00C67B3F"/>
    <w:rsid w:val="00C70552"/>
    <w:rsid w:val="00C70FD5"/>
    <w:rsid w:val="00C71E2F"/>
    <w:rsid w:val="00C72F49"/>
    <w:rsid w:val="00C74979"/>
    <w:rsid w:val="00C752CD"/>
    <w:rsid w:val="00C75FB4"/>
    <w:rsid w:val="00C76D1E"/>
    <w:rsid w:val="00C77078"/>
    <w:rsid w:val="00C80DA9"/>
    <w:rsid w:val="00C83E69"/>
    <w:rsid w:val="00C843CF"/>
    <w:rsid w:val="00C8471E"/>
    <w:rsid w:val="00C8508B"/>
    <w:rsid w:val="00C859C4"/>
    <w:rsid w:val="00C86175"/>
    <w:rsid w:val="00C87735"/>
    <w:rsid w:val="00C902AF"/>
    <w:rsid w:val="00C90543"/>
    <w:rsid w:val="00C90720"/>
    <w:rsid w:val="00C91E52"/>
    <w:rsid w:val="00C9234E"/>
    <w:rsid w:val="00C92391"/>
    <w:rsid w:val="00C93954"/>
    <w:rsid w:val="00C959CA"/>
    <w:rsid w:val="00C95E67"/>
    <w:rsid w:val="00C960AA"/>
    <w:rsid w:val="00C960BA"/>
    <w:rsid w:val="00C96211"/>
    <w:rsid w:val="00C97078"/>
    <w:rsid w:val="00C9729E"/>
    <w:rsid w:val="00C978AD"/>
    <w:rsid w:val="00CA10B6"/>
    <w:rsid w:val="00CA3552"/>
    <w:rsid w:val="00CA3887"/>
    <w:rsid w:val="00CA3BF6"/>
    <w:rsid w:val="00CA420B"/>
    <w:rsid w:val="00CA5E06"/>
    <w:rsid w:val="00CB056A"/>
    <w:rsid w:val="00CB257D"/>
    <w:rsid w:val="00CB4A3B"/>
    <w:rsid w:val="00CB4DDA"/>
    <w:rsid w:val="00CB4ED1"/>
    <w:rsid w:val="00CB5856"/>
    <w:rsid w:val="00CB6C00"/>
    <w:rsid w:val="00CB7393"/>
    <w:rsid w:val="00CC1070"/>
    <w:rsid w:val="00CC2186"/>
    <w:rsid w:val="00CC2DFA"/>
    <w:rsid w:val="00CC2FBA"/>
    <w:rsid w:val="00CC3AD4"/>
    <w:rsid w:val="00CC527B"/>
    <w:rsid w:val="00CC59A9"/>
    <w:rsid w:val="00CC5C19"/>
    <w:rsid w:val="00CC5EA4"/>
    <w:rsid w:val="00CC65D3"/>
    <w:rsid w:val="00CC7DD0"/>
    <w:rsid w:val="00CD0347"/>
    <w:rsid w:val="00CD06B8"/>
    <w:rsid w:val="00CD0D95"/>
    <w:rsid w:val="00CD12BF"/>
    <w:rsid w:val="00CD2829"/>
    <w:rsid w:val="00CD4631"/>
    <w:rsid w:val="00CD4AFF"/>
    <w:rsid w:val="00CD4E27"/>
    <w:rsid w:val="00CD5A5E"/>
    <w:rsid w:val="00CD65E7"/>
    <w:rsid w:val="00CD7145"/>
    <w:rsid w:val="00CD73F9"/>
    <w:rsid w:val="00CD78BF"/>
    <w:rsid w:val="00CE0F23"/>
    <w:rsid w:val="00CE10D1"/>
    <w:rsid w:val="00CE20D3"/>
    <w:rsid w:val="00CE23C7"/>
    <w:rsid w:val="00CE2F58"/>
    <w:rsid w:val="00CE3F42"/>
    <w:rsid w:val="00CE40C4"/>
    <w:rsid w:val="00CE491C"/>
    <w:rsid w:val="00CE49C9"/>
    <w:rsid w:val="00CE4FA4"/>
    <w:rsid w:val="00CE56D6"/>
    <w:rsid w:val="00CE5E15"/>
    <w:rsid w:val="00CE6474"/>
    <w:rsid w:val="00CE661C"/>
    <w:rsid w:val="00CE761E"/>
    <w:rsid w:val="00CE79F6"/>
    <w:rsid w:val="00CF0B28"/>
    <w:rsid w:val="00CF0D75"/>
    <w:rsid w:val="00CF1F1B"/>
    <w:rsid w:val="00CF20B3"/>
    <w:rsid w:val="00CF2281"/>
    <w:rsid w:val="00CF4017"/>
    <w:rsid w:val="00D02445"/>
    <w:rsid w:val="00D02AC5"/>
    <w:rsid w:val="00D03BEE"/>
    <w:rsid w:val="00D04208"/>
    <w:rsid w:val="00D04DDD"/>
    <w:rsid w:val="00D04F67"/>
    <w:rsid w:val="00D053CF"/>
    <w:rsid w:val="00D06414"/>
    <w:rsid w:val="00D067DF"/>
    <w:rsid w:val="00D076FD"/>
    <w:rsid w:val="00D12140"/>
    <w:rsid w:val="00D122B1"/>
    <w:rsid w:val="00D12C01"/>
    <w:rsid w:val="00D12C89"/>
    <w:rsid w:val="00D12E87"/>
    <w:rsid w:val="00D13706"/>
    <w:rsid w:val="00D1443E"/>
    <w:rsid w:val="00D202C1"/>
    <w:rsid w:val="00D20F18"/>
    <w:rsid w:val="00D21D87"/>
    <w:rsid w:val="00D22C18"/>
    <w:rsid w:val="00D22E67"/>
    <w:rsid w:val="00D23185"/>
    <w:rsid w:val="00D2386B"/>
    <w:rsid w:val="00D24DBD"/>
    <w:rsid w:val="00D25C62"/>
    <w:rsid w:val="00D26BAC"/>
    <w:rsid w:val="00D26CC3"/>
    <w:rsid w:val="00D27E30"/>
    <w:rsid w:val="00D305C8"/>
    <w:rsid w:val="00D32029"/>
    <w:rsid w:val="00D32A6D"/>
    <w:rsid w:val="00D3604C"/>
    <w:rsid w:val="00D360EF"/>
    <w:rsid w:val="00D36E1A"/>
    <w:rsid w:val="00D37319"/>
    <w:rsid w:val="00D3789C"/>
    <w:rsid w:val="00D403E8"/>
    <w:rsid w:val="00D4142B"/>
    <w:rsid w:val="00D41440"/>
    <w:rsid w:val="00D43417"/>
    <w:rsid w:val="00D43FA3"/>
    <w:rsid w:val="00D44966"/>
    <w:rsid w:val="00D450CA"/>
    <w:rsid w:val="00D45898"/>
    <w:rsid w:val="00D45DAF"/>
    <w:rsid w:val="00D4798C"/>
    <w:rsid w:val="00D47A5F"/>
    <w:rsid w:val="00D51BE2"/>
    <w:rsid w:val="00D52FBB"/>
    <w:rsid w:val="00D53A9E"/>
    <w:rsid w:val="00D53B9C"/>
    <w:rsid w:val="00D571B7"/>
    <w:rsid w:val="00D60CC1"/>
    <w:rsid w:val="00D60CC2"/>
    <w:rsid w:val="00D61081"/>
    <w:rsid w:val="00D621A4"/>
    <w:rsid w:val="00D64962"/>
    <w:rsid w:val="00D64AD6"/>
    <w:rsid w:val="00D6785E"/>
    <w:rsid w:val="00D67CAC"/>
    <w:rsid w:val="00D67D9F"/>
    <w:rsid w:val="00D71581"/>
    <w:rsid w:val="00D71F51"/>
    <w:rsid w:val="00D72147"/>
    <w:rsid w:val="00D727BA"/>
    <w:rsid w:val="00D73C16"/>
    <w:rsid w:val="00D745C8"/>
    <w:rsid w:val="00D77D72"/>
    <w:rsid w:val="00D800CF"/>
    <w:rsid w:val="00D80AD1"/>
    <w:rsid w:val="00D80E1F"/>
    <w:rsid w:val="00D826F6"/>
    <w:rsid w:val="00D82AB5"/>
    <w:rsid w:val="00D84456"/>
    <w:rsid w:val="00D847BC"/>
    <w:rsid w:val="00D84828"/>
    <w:rsid w:val="00D84991"/>
    <w:rsid w:val="00D84C65"/>
    <w:rsid w:val="00D85130"/>
    <w:rsid w:val="00D859DC"/>
    <w:rsid w:val="00D87D69"/>
    <w:rsid w:val="00D90060"/>
    <w:rsid w:val="00D905DD"/>
    <w:rsid w:val="00D90913"/>
    <w:rsid w:val="00D91196"/>
    <w:rsid w:val="00D938A0"/>
    <w:rsid w:val="00D942AD"/>
    <w:rsid w:val="00D945E6"/>
    <w:rsid w:val="00D9514E"/>
    <w:rsid w:val="00D9609B"/>
    <w:rsid w:val="00D96BCB"/>
    <w:rsid w:val="00D96F0F"/>
    <w:rsid w:val="00D97F55"/>
    <w:rsid w:val="00DA069C"/>
    <w:rsid w:val="00DA0DA0"/>
    <w:rsid w:val="00DA0F73"/>
    <w:rsid w:val="00DA1F47"/>
    <w:rsid w:val="00DA209A"/>
    <w:rsid w:val="00DA3CDD"/>
    <w:rsid w:val="00DA3F68"/>
    <w:rsid w:val="00DA49FE"/>
    <w:rsid w:val="00DA63C9"/>
    <w:rsid w:val="00DA6635"/>
    <w:rsid w:val="00DA665B"/>
    <w:rsid w:val="00DA693B"/>
    <w:rsid w:val="00DA78AA"/>
    <w:rsid w:val="00DA7EB4"/>
    <w:rsid w:val="00DB1FD0"/>
    <w:rsid w:val="00DB2D4A"/>
    <w:rsid w:val="00DB3557"/>
    <w:rsid w:val="00DB41A4"/>
    <w:rsid w:val="00DB53FD"/>
    <w:rsid w:val="00DB7F25"/>
    <w:rsid w:val="00DC02EE"/>
    <w:rsid w:val="00DC1805"/>
    <w:rsid w:val="00DC2B70"/>
    <w:rsid w:val="00DC2D32"/>
    <w:rsid w:val="00DC42C2"/>
    <w:rsid w:val="00DC5102"/>
    <w:rsid w:val="00DC5A1D"/>
    <w:rsid w:val="00DC6333"/>
    <w:rsid w:val="00DC6D1B"/>
    <w:rsid w:val="00DC6E66"/>
    <w:rsid w:val="00DC7849"/>
    <w:rsid w:val="00DC7D38"/>
    <w:rsid w:val="00DD1057"/>
    <w:rsid w:val="00DD1704"/>
    <w:rsid w:val="00DD3C78"/>
    <w:rsid w:val="00DD433E"/>
    <w:rsid w:val="00DD45B9"/>
    <w:rsid w:val="00DD5AC2"/>
    <w:rsid w:val="00DD6B6C"/>
    <w:rsid w:val="00DD6EFA"/>
    <w:rsid w:val="00DD7026"/>
    <w:rsid w:val="00DD7164"/>
    <w:rsid w:val="00DD7429"/>
    <w:rsid w:val="00DD74F8"/>
    <w:rsid w:val="00DD7A98"/>
    <w:rsid w:val="00DD7D2A"/>
    <w:rsid w:val="00DE0B1E"/>
    <w:rsid w:val="00DE1B49"/>
    <w:rsid w:val="00DE2B73"/>
    <w:rsid w:val="00DE3141"/>
    <w:rsid w:val="00DE43AF"/>
    <w:rsid w:val="00DE59E7"/>
    <w:rsid w:val="00DE5B79"/>
    <w:rsid w:val="00DE66CA"/>
    <w:rsid w:val="00DE7137"/>
    <w:rsid w:val="00DF0609"/>
    <w:rsid w:val="00DF0C03"/>
    <w:rsid w:val="00DF16F0"/>
    <w:rsid w:val="00DF1968"/>
    <w:rsid w:val="00DF2863"/>
    <w:rsid w:val="00DF2AFB"/>
    <w:rsid w:val="00DF36EF"/>
    <w:rsid w:val="00DF39DC"/>
    <w:rsid w:val="00DF502D"/>
    <w:rsid w:val="00DF5674"/>
    <w:rsid w:val="00DF71E7"/>
    <w:rsid w:val="00DF73CA"/>
    <w:rsid w:val="00DF78B5"/>
    <w:rsid w:val="00E00C13"/>
    <w:rsid w:val="00E01BEE"/>
    <w:rsid w:val="00E02714"/>
    <w:rsid w:val="00E0316F"/>
    <w:rsid w:val="00E0411D"/>
    <w:rsid w:val="00E04FB2"/>
    <w:rsid w:val="00E05469"/>
    <w:rsid w:val="00E0597C"/>
    <w:rsid w:val="00E060A2"/>
    <w:rsid w:val="00E060AA"/>
    <w:rsid w:val="00E068BA"/>
    <w:rsid w:val="00E06EC6"/>
    <w:rsid w:val="00E10477"/>
    <w:rsid w:val="00E1059D"/>
    <w:rsid w:val="00E13B0A"/>
    <w:rsid w:val="00E14ED5"/>
    <w:rsid w:val="00E15C6C"/>
    <w:rsid w:val="00E167BF"/>
    <w:rsid w:val="00E17F62"/>
    <w:rsid w:val="00E2063B"/>
    <w:rsid w:val="00E210D1"/>
    <w:rsid w:val="00E2158B"/>
    <w:rsid w:val="00E21633"/>
    <w:rsid w:val="00E22414"/>
    <w:rsid w:val="00E22E6F"/>
    <w:rsid w:val="00E248DC"/>
    <w:rsid w:val="00E24958"/>
    <w:rsid w:val="00E25254"/>
    <w:rsid w:val="00E269CE"/>
    <w:rsid w:val="00E26D6F"/>
    <w:rsid w:val="00E271AB"/>
    <w:rsid w:val="00E308F0"/>
    <w:rsid w:val="00E312D4"/>
    <w:rsid w:val="00E32F89"/>
    <w:rsid w:val="00E33CB4"/>
    <w:rsid w:val="00E347C7"/>
    <w:rsid w:val="00E35770"/>
    <w:rsid w:val="00E36A1C"/>
    <w:rsid w:val="00E3711E"/>
    <w:rsid w:val="00E40324"/>
    <w:rsid w:val="00E40659"/>
    <w:rsid w:val="00E439A8"/>
    <w:rsid w:val="00E441FF"/>
    <w:rsid w:val="00E444BF"/>
    <w:rsid w:val="00E446EB"/>
    <w:rsid w:val="00E45F53"/>
    <w:rsid w:val="00E46202"/>
    <w:rsid w:val="00E4623A"/>
    <w:rsid w:val="00E466DE"/>
    <w:rsid w:val="00E477BD"/>
    <w:rsid w:val="00E47DCF"/>
    <w:rsid w:val="00E507C6"/>
    <w:rsid w:val="00E51AE7"/>
    <w:rsid w:val="00E52165"/>
    <w:rsid w:val="00E5263C"/>
    <w:rsid w:val="00E537F0"/>
    <w:rsid w:val="00E54A2D"/>
    <w:rsid w:val="00E55908"/>
    <w:rsid w:val="00E5676D"/>
    <w:rsid w:val="00E56A74"/>
    <w:rsid w:val="00E56D99"/>
    <w:rsid w:val="00E56DFD"/>
    <w:rsid w:val="00E56FE3"/>
    <w:rsid w:val="00E57447"/>
    <w:rsid w:val="00E57CE8"/>
    <w:rsid w:val="00E57D68"/>
    <w:rsid w:val="00E618C5"/>
    <w:rsid w:val="00E623AE"/>
    <w:rsid w:val="00E63D46"/>
    <w:rsid w:val="00E652A3"/>
    <w:rsid w:val="00E67118"/>
    <w:rsid w:val="00E707AC"/>
    <w:rsid w:val="00E70F6A"/>
    <w:rsid w:val="00E7148D"/>
    <w:rsid w:val="00E71A90"/>
    <w:rsid w:val="00E724C4"/>
    <w:rsid w:val="00E72913"/>
    <w:rsid w:val="00E729D1"/>
    <w:rsid w:val="00E747F9"/>
    <w:rsid w:val="00E77220"/>
    <w:rsid w:val="00E774AF"/>
    <w:rsid w:val="00E80BA7"/>
    <w:rsid w:val="00E81977"/>
    <w:rsid w:val="00E82E20"/>
    <w:rsid w:val="00E82FC6"/>
    <w:rsid w:val="00E84CCD"/>
    <w:rsid w:val="00E852CE"/>
    <w:rsid w:val="00E857F7"/>
    <w:rsid w:val="00E85C3B"/>
    <w:rsid w:val="00E861B0"/>
    <w:rsid w:val="00E86E1E"/>
    <w:rsid w:val="00E86E29"/>
    <w:rsid w:val="00E87CB7"/>
    <w:rsid w:val="00E90790"/>
    <w:rsid w:val="00E90872"/>
    <w:rsid w:val="00E91077"/>
    <w:rsid w:val="00E9196A"/>
    <w:rsid w:val="00E94040"/>
    <w:rsid w:val="00E947E6"/>
    <w:rsid w:val="00E971E5"/>
    <w:rsid w:val="00EA0389"/>
    <w:rsid w:val="00EA0C60"/>
    <w:rsid w:val="00EA1824"/>
    <w:rsid w:val="00EA1DAC"/>
    <w:rsid w:val="00EA2222"/>
    <w:rsid w:val="00EA25C2"/>
    <w:rsid w:val="00EA27A3"/>
    <w:rsid w:val="00EA3E3B"/>
    <w:rsid w:val="00EA4015"/>
    <w:rsid w:val="00EA509A"/>
    <w:rsid w:val="00EA53E2"/>
    <w:rsid w:val="00EA6A26"/>
    <w:rsid w:val="00EA71D3"/>
    <w:rsid w:val="00EB029A"/>
    <w:rsid w:val="00EB033C"/>
    <w:rsid w:val="00EB0710"/>
    <w:rsid w:val="00EB0CC1"/>
    <w:rsid w:val="00EB2022"/>
    <w:rsid w:val="00EB3A37"/>
    <w:rsid w:val="00EB3E0F"/>
    <w:rsid w:val="00EB4BE9"/>
    <w:rsid w:val="00EB5E25"/>
    <w:rsid w:val="00EB5FEA"/>
    <w:rsid w:val="00EB60B2"/>
    <w:rsid w:val="00EB68B6"/>
    <w:rsid w:val="00EB6937"/>
    <w:rsid w:val="00EB774A"/>
    <w:rsid w:val="00EB77D7"/>
    <w:rsid w:val="00EC0153"/>
    <w:rsid w:val="00EC1A09"/>
    <w:rsid w:val="00EC2022"/>
    <w:rsid w:val="00EC3742"/>
    <w:rsid w:val="00EC5AAA"/>
    <w:rsid w:val="00EC5ABA"/>
    <w:rsid w:val="00EC5CDB"/>
    <w:rsid w:val="00EC6397"/>
    <w:rsid w:val="00ED0232"/>
    <w:rsid w:val="00ED1984"/>
    <w:rsid w:val="00ED211C"/>
    <w:rsid w:val="00ED27CA"/>
    <w:rsid w:val="00ED2836"/>
    <w:rsid w:val="00ED3342"/>
    <w:rsid w:val="00ED34EA"/>
    <w:rsid w:val="00ED3555"/>
    <w:rsid w:val="00ED48B6"/>
    <w:rsid w:val="00ED49FE"/>
    <w:rsid w:val="00ED60A2"/>
    <w:rsid w:val="00ED69EF"/>
    <w:rsid w:val="00EE048D"/>
    <w:rsid w:val="00EE1325"/>
    <w:rsid w:val="00EE1614"/>
    <w:rsid w:val="00EE4606"/>
    <w:rsid w:val="00EE4ACD"/>
    <w:rsid w:val="00EE5AD2"/>
    <w:rsid w:val="00EE5B84"/>
    <w:rsid w:val="00EE75EC"/>
    <w:rsid w:val="00EF0B91"/>
    <w:rsid w:val="00EF1B6C"/>
    <w:rsid w:val="00EF26E1"/>
    <w:rsid w:val="00EF27C2"/>
    <w:rsid w:val="00EF30FA"/>
    <w:rsid w:val="00EF35BE"/>
    <w:rsid w:val="00EF3DAB"/>
    <w:rsid w:val="00EF5740"/>
    <w:rsid w:val="00EF5BB1"/>
    <w:rsid w:val="00EF6A21"/>
    <w:rsid w:val="00EF7475"/>
    <w:rsid w:val="00EF75DF"/>
    <w:rsid w:val="00EF7871"/>
    <w:rsid w:val="00F01B3A"/>
    <w:rsid w:val="00F02739"/>
    <w:rsid w:val="00F0288B"/>
    <w:rsid w:val="00F03557"/>
    <w:rsid w:val="00F03911"/>
    <w:rsid w:val="00F046BC"/>
    <w:rsid w:val="00F06721"/>
    <w:rsid w:val="00F06B29"/>
    <w:rsid w:val="00F07755"/>
    <w:rsid w:val="00F10596"/>
    <w:rsid w:val="00F1113A"/>
    <w:rsid w:val="00F11D14"/>
    <w:rsid w:val="00F129D4"/>
    <w:rsid w:val="00F12C92"/>
    <w:rsid w:val="00F13683"/>
    <w:rsid w:val="00F13A87"/>
    <w:rsid w:val="00F13FB4"/>
    <w:rsid w:val="00F14188"/>
    <w:rsid w:val="00F1453B"/>
    <w:rsid w:val="00F149D2"/>
    <w:rsid w:val="00F14AE4"/>
    <w:rsid w:val="00F14EE1"/>
    <w:rsid w:val="00F16D42"/>
    <w:rsid w:val="00F175EC"/>
    <w:rsid w:val="00F1760C"/>
    <w:rsid w:val="00F17A66"/>
    <w:rsid w:val="00F201ED"/>
    <w:rsid w:val="00F20DBA"/>
    <w:rsid w:val="00F232F1"/>
    <w:rsid w:val="00F246A3"/>
    <w:rsid w:val="00F24ABE"/>
    <w:rsid w:val="00F25C08"/>
    <w:rsid w:val="00F2678F"/>
    <w:rsid w:val="00F26D17"/>
    <w:rsid w:val="00F27760"/>
    <w:rsid w:val="00F27D1A"/>
    <w:rsid w:val="00F30043"/>
    <w:rsid w:val="00F3056F"/>
    <w:rsid w:val="00F31D16"/>
    <w:rsid w:val="00F32DAF"/>
    <w:rsid w:val="00F32E65"/>
    <w:rsid w:val="00F3310D"/>
    <w:rsid w:val="00F33295"/>
    <w:rsid w:val="00F33B90"/>
    <w:rsid w:val="00F351BB"/>
    <w:rsid w:val="00F35CD0"/>
    <w:rsid w:val="00F37017"/>
    <w:rsid w:val="00F401BC"/>
    <w:rsid w:val="00F40554"/>
    <w:rsid w:val="00F40900"/>
    <w:rsid w:val="00F40CA2"/>
    <w:rsid w:val="00F40DA4"/>
    <w:rsid w:val="00F412D4"/>
    <w:rsid w:val="00F4186F"/>
    <w:rsid w:val="00F42AC5"/>
    <w:rsid w:val="00F42B8A"/>
    <w:rsid w:val="00F44C74"/>
    <w:rsid w:val="00F45114"/>
    <w:rsid w:val="00F454F5"/>
    <w:rsid w:val="00F46A6B"/>
    <w:rsid w:val="00F4780D"/>
    <w:rsid w:val="00F52F22"/>
    <w:rsid w:val="00F53A63"/>
    <w:rsid w:val="00F53C09"/>
    <w:rsid w:val="00F57FD8"/>
    <w:rsid w:val="00F60BA6"/>
    <w:rsid w:val="00F642D2"/>
    <w:rsid w:val="00F64A09"/>
    <w:rsid w:val="00F6541B"/>
    <w:rsid w:val="00F65DF4"/>
    <w:rsid w:val="00F67F9E"/>
    <w:rsid w:val="00F703EE"/>
    <w:rsid w:val="00F70D10"/>
    <w:rsid w:val="00F7147E"/>
    <w:rsid w:val="00F7230C"/>
    <w:rsid w:val="00F7247C"/>
    <w:rsid w:val="00F7258A"/>
    <w:rsid w:val="00F73132"/>
    <w:rsid w:val="00F74BA0"/>
    <w:rsid w:val="00F76E5B"/>
    <w:rsid w:val="00F7700A"/>
    <w:rsid w:val="00F7768C"/>
    <w:rsid w:val="00F77FE6"/>
    <w:rsid w:val="00F8068C"/>
    <w:rsid w:val="00F809C0"/>
    <w:rsid w:val="00F80BF9"/>
    <w:rsid w:val="00F813D7"/>
    <w:rsid w:val="00F8165D"/>
    <w:rsid w:val="00F8245B"/>
    <w:rsid w:val="00F825D2"/>
    <w:rsid w:val="00F828B1"/>
    <w:rsid w:val="00F8290C"/>
    <w:rsid w:val="00F83A32"/>
    <w:rsid w:val="00F83BCE"/>
    <w:rsid w:val="00F84422"/>
    <w:rsid w:val="00F84954"/>
    <w:rsid w:val="00F875D5"/>
    <w:rsid w:val="00F87DE0"/>
    <w:rsid w:val="00F87EDC"/>
    <w:rsid w:val="00F90112"/>
    <w:rsid w:val="00F90452"/>
    <w:rsid w:val="00F928A6"/>
    <w:rsid w:val="00F93C0B"/>
    <w:rsid w:val="00F9451D"/>
    <w:rsid w:val="00F94523"/>
    <w:rsid w:val="00F9510C"/>
    <w:rsid w:val="00F96193"/>
    <w:rsid w:val="00F968C6"/>
    <w:rsid w:val="00F9748B"/>
    <w:rsid w:val="00FA08CA"/>
    <w:rsid w:val="00FA1697"/>
    <w:rsid w:val="00FA2205"/>
    <w:rsid w:val="00FA3F41"/>
    <w:rsid w:val="00FA4D23"/>
    <w:rsid w:val="00FA5657"/>
    <w:rsid w:val="00FA6E76"/>
    <w:rsid w:val="00FA768B"/>
    <w:rsid w:val="00FA78A1"/>
    <w:rsid w:val="00FB15E7"/>
    <w:rsid w:val="00FB19EF"/>
    <w:rsid w:val="00FB1AB8"/>
    <w:rsid w:val="00FB2099"/>
    <w:rsid w:val="00FB285C"/>
    <w:rsid w:val="00FB2C01"/>
    <w:rsid w:val="00FB3358"/>
    <w:rsid w:val="00FB508B"/>
    <w:rsid w:val="00FB586E"/>
    <w:rsid w:val="00FB5B6B"/>
    <w:rsid w:val="00FB699F"/>
    <w:rsid w:val="00FC1153"/>
    <w:rsid w:val="00FC1609"/>
    <w:rsid w:val="00FC344C"/>
    <w:rsid w:val="00FC4953"/>
    <w:rsid w:val="00FC500B"/>
    <w:rsid w:val="00FC5AC6"/>
    <w:rsid w:val="00FC5E7A"/>
    <w:rsid w:val="00FD0EC0"/>
    <w:rsid w:val="00FD1C31"/>
    <w:rsid w:val="00FD20E0"/>
    <w:rsid w:val="00FD6946"/>
    <w:rsid w:val="00FD6A49"/>
    <w:rsid w:val="00FE12AE"/>
    <w:rsid w:val="00FE1FA6"/>
    <w:rsid w:val="00FE3C09"/>
    <w:rsid w:val="00FE3C83"/>
    <w:rsid w:val="00FE55D0"/>
    <w:rsid w:val="00FE5FA8"/>
    <w:rsid w:val="00FF0BD8"/>
    <w:rsid w:val="00FF1F64"/>
    <w:rsid w:val="00FF1FF0"/>
    <w:rsid w:val="00FF2CAE"/>
    <w:rsid w:val="00FF34C0"/>
    <w:rsid w:val="00FF3EEB"/>
    <w:rsid w:val="00FF4000"/>
    <w:rsid w:val="00FF410E"/>
    <w:rsid w:val="00FF455C"/>
    <w:rsid w:val="00FF4A9B"/>
    <w:rsid w:val="00FF5725"/>
    <w:rsid w:val="00FF577F"/>
    <w:rsid w:val="00FF60D8"/>
    <w:rsid w:val="00FF68C2"/>
    <w:rsid w:val="00FF6C27"/>
    <w:rsid w:val="00FF6F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6AF7"/>
    <w:pPr>
      <w:spacing w:after="200" w:line="276" w:lineRule="auto"/>
    </w:pPr>
    <w:rPr>
      <w:rFonts w:ascii="Calibri" w:eastAsia="Times New Roman" w:hAnsi="Calibri"/>
      <w:sz w:val="22"/>
      <w:szCs w:val="22"/>
      <w:lang w:eastAsia="en-US"/>
    </w:rPr>
  </w:style>
  <w:style w:type="paragraph" w:styleId="1">
    <w:name w:val="heading 1"/>
    <w:basedOn w:val="a"/>
    <w:next w:val="a"/>
    <w:link w:val="10"/>
    <w:uiPriority w:val="99"/>
    <w:qFormat/>
    <w:rsid w:val="000C6929"/>
    <w:pPr>
      <w:autoSpaceDE w:val="0"/>
      <w:autoSpaceDN w:val="0"/>
      <w:adjustRightInd w:val="0"/>
      <w:spacing w:before="108" w:after="108" w:line="240" w:lineRule="auto"/>
      <w:jc w:val="center"/>
      <w:outlineLvl w:val="0"/>
    </w:pPr>
    <w:rPr>
      <w:rFonts w:ascii="Arial" w:eastAsia="Batang" w:hAnsi="Arial"/>
      <w:b/>
      <w:bCs/>
      <w:color w:val="26282F"/>
      <w:sz w:val="24"/>
      <w:szCs w:val="24"/>
    </w:rPr>
  </w:style>
  <w:style w:type="paragraph" w:styleId="6">
    <w:name w:val="heading 6"/>
    <w:basedOn w:val="a"/>
    <w:next w:val="a"/>
    <w:link w:val="60"/>
    <w:semiHidden/>
    <w:unhideWhenUsed/>
    <w:qFormat/>
    <w:rsid w:val="00413067"/>
    <w:pPr>
      <w:spacing w:before="240" w:after="60" w:line="240" w:lineRule="auto"/>
      <w:outlineLvl w:val="5"/>
    </w:pPr>
    <w:rPr>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rsid w:val="000C6929"/>
    <w:pPr>
      <w:ind w:firstLine="567"/>
      <w:jc w:val="both"/>
    </w:pPr>
    <w:rPr>
      <w:rFonts w:eastAsia="Times New Roman"/>
      <w:sz w:val="28"/>
      <w:szCs w:val="22"/>
      <w:lang w:eastAsia="en-US"/>
    </w:rPr>
  </w:style>
  <w:style w:type="paragraph" w:styleId="a3">
    <w:name w:val="Body Text Indent"/>
    <w:basedOn w:val="a"/>
    <w:link w:val="a4"/>
    <w:rsid w:val="000C6929"/>
    <w:pPr>
      <w:spacing w:after="0" w:line="240" w:lineRule="auto"/>
      <w:ind w:firstLine="1134"/>
      <w:jc w:val="both"/>
    </w:pPr>
    <w:rPr>
      <w:rFonts w:ascii="Times New Roman" w:eastAsia="Batang" w:hAnsi="Times New Roman"/>
      <w:sz w:val="24"/>
      <w:szCs w:val="20"/>
    </w:rPr>
  </w:style>
  <w:style w:type="paragraph" w:styleId="a5">
    <w:name w:val="Body Text"/>
    <w:basedOn w:val="a"/>
    <w:link w:val="a6"/>
    <w:rsid w:val="000C6929"/>
    <w:pPr>
      <w:spacing w:after="120" w:line="240" w:lineRule="auto"/>
    </w:pPr>
    <w:rPr>
      <w:rFonts w:ascii="Times New Roman" w:hAnsi="Times New Roman"/>
      <w:sz w:val="24"/>
      <w:szCs w:val="24"/>
      <w:lang w:eastAsia="ru-RU"/>
    </w:rPr>
  </w:style>
  <w:style w:type="character" w:customStyle="1" w:styleId="10">
    <w:name w:val="Заголовок 1 Знак"/>
    <w:link w:val="1"/>
    <w:uiPriority w:val="99"/>
    <w:rsid w:val="000C6929"/>
    <w:rPr>
      <w:rFonts w:ascii="Arial" w:eastAsia="Batang" w:hAnsi="Arial"/>
      <w:b/>
      <w:bCs/>
      <w:color w:val="26282F"/>
      <w:sz w:val="24"/>
      <w:szCs w:val="24"/>
      <w:lang w:bidi="ar-SA"/>
    </w:rPr>
  </w:style>
  <w:style w:type="character" w:customStyle="1" w:styleId="a4">
    <w:name w:val="Основной текст с отступом Знак"/>
    <w:link w:val="a3"/>
    <w:rsid w:val="000C6929"/>
    <w:rPr>
      <w:rFonts w:eastAsia="Batang"/>
      <w:sz w:val="24"/>
      <w:lang w:bidi="ar-SA"/>
    </w:rPr>
  </w:style>
  <w:style w:type="paragraph" w:customStyle="1" w:styleId="Default">
    <w:name w:val="Default"/>
    <w:rsid w:val="000C6929"/>
    <w:pPr>
      <w:autoSpaceDE w:val="0"/>
      <w:autoSpaceDN w:val="0"/>
      <w:adjustRightInd w:val="0"/>
    </w:pPr>
    <w:rPr>
      <w:rFonts w:eastAsia="Times New Roman"/>
      <w:color w:val="000000"/>
      <w:sz w:val="24"/>
      <w:szCs w:val="24"/>
    </w:rPr>
  </w:style>
  <w:style w:type="paragraph" w:customStyle="1" w:styleId="ConsNormal">
    <w:name w:val="ConsNormal"/>
    <w:rsid w:val="000C6929"/>
    <w:pPr>
      <w:autoSpaceDE w:val="0"/>
      <w:autoSpaceDN w:val="0"/>
      <w:adjustRightInd w:val="0"/>
      <w:ind w:right="19772" w:firstLine="720"/>
    </w:pPr>
    <w:rPr>
      <w:rFonts w:ascii="Arial" w:eastAsia="Times New Roman" w:hAnsi="Arial" w:cs="Arial"/>
    </w:rPr>
  </w:style>
  <w:style w:type="paragraph" w:styleId="a7">
    <w:name w:val="List Paragraph"/>
    <w:basedOn w:val="a"/>
    <w:uiPriority w:val="34"/>
    <w:qFormat/>
    <w:rsid w:val="000C6929"/>
    <w:pPr>
      <w:ind w:left="720"/>
      <w:contextualSpacing/>
    </w:pPr>
    <w:rPr>
      <w:rFonts w:eastAsia="Calibri"/>
    </w:rPr>
  </w:style>
  <w:style w:type="character" w:customStyle="1" w:styleId="a8">
    <w:name w:val="Гипертекстовая ссылка"/>
    <w:basedOn w:val="a0"/>
    <w:uiPriority w:val="99"/>
    <w:rsid w:val="000C6929"/>
    <w:rPr>
      <w:rFonts w:cs="Times New Roman"/>
      <w:color w:val="106BBE"/>
    </w:rPr>
  </w:style>
  <w:style w:type="paragraph" w:styleId="a9">
    <w:name w:val="No Spacing"/>
    <w:uiPriority w:val="1"/>
    <w:qFormat/>
    <w:rsid w:val="000C6929"/>
    <w:pPr>
      <w:ind w:firstLine="567"/>
      <w:jc w:val="both"/>
    </w:pPr>
    <w:rPr>
      <w:rFonts w:eastAsia="Calibri"/>
      <w:sz w:val="28"/>
      <w:szCs w:val="22"/>
      <w:lang w:eastAsia="en-US"/>
    </w:rPr>
  </w:style>
  <w:style w:type="paragraph" w:styleId="2">
    <w:name w:val="Body Text Indent 2"/>
    <w:basedOn w:val="a"/>
    <w:link w:val="20"/>
    <w:rsid w:val="000C6929"/>
    <w:pPr>
      <w:spacing w:after="120" w:line="480" w:lineRule="auto"/>
      <w:ind w:left="283"/>
    </w:pPr>
  </w:style>
  <w:style w:type="character" w:customStyle="1" w:styleId="20">
    <w:name w:val="Основной текст с отступом 2 Знак"/>
    <w:basedOn w:val="a0"/>
    <w:link w:val="2"/>
    <w:rsid w:val="000C6929"/>
    <w:rPr>
      <w:rFonts w:ascii="Calibri" w:hAnsi="Calibri"/>
      <w:sz w:val="22"/>
      <w:szCs w:val="22"/>
      <w:lang w:val="ru-RU" w:eastAsia="en-US" w:bidi="ar-SA"/>
    </w:rPr>
  </w:style>
  <w:style w:type="paragraph" w:styleId="21">
    <w:name w:val="Body Text 2"/>
    <w:basedOn w:val="a"/>
    <w:link w:val="22"/>
    <w:rsid w:val="000C6929"/>
    <w:pPr>
      <w:spacing w:after="120" w:line="480" w:lineRule="auto"/>
    </w:pPr>
  </w:style>
  <w:style w:type="character" w:customStyle="1" w:styleId="22">
    <w:name w:val="Основной текст 2 Знак"/>
    <w:basedOn w:val="a0"/>
    <w:link w:val="21"/>
    <w:rsid w:val="000C6929"/>
    <w:rPr>
      <w:rFonts w:ascii="Calibri" w:hAnsi="Calibri"/>
      <w:sz w:val="22"/>
      <w:szCs w:val="22"/>
      <w:lang w:val="ru-RU" w:eastAsia="en-US" w:bidi="ar-SA"/>
    </w:rPr>
  </w:style>
  <w:style w:type="paragraph" w:styleId="aa">
    <w:name w:val="Balloon Text"/>
    <w:basedOn w:val="a"/>
    <w:link w:val="ab"/>
    <w:unhideWhenUsed/>
    <w:rsid w:val="000C6929"/>
    <w:pPr>
      <w:spacing w:after="0" w:line="240" w:lineRule="auto"/>
    </w:pPr>
    <w:rPr>
      <w:rFonts w:ascii="Tahoma" w:eastAsia="Calibri" w:hAnsi="Tahoma" w:cs="Tahoma"/>
      <w:sz w:val="16"/>
      <w:szCs w:val="16"/>
    </w:rPr>
  </w:style>
  <w:style w:type="character" w:customStyle="1" w:styleId="ab">
    <w:name w:val="Текст выноски Знак"/>
    <w:basedOn w:val="a0"/>
    <w:link w:val="aa"/>
    <w:rsid w:val="000C6929"/>
    <w:rPr>
      <w:rFonts w:ascii="Tahoma" w:eastAsia="Calibri" w:hAnsi="Tahoma" w:cs="Tahoma"/>
      <w:sz w:val="16"/>
      <w:szCs w:val="16"/>
      <w:lang w:val="ru-RU" w:eastAsia="en-US" w:bidi="ar-SA"/>
    </w:rPr>
  </w:style>
  <w:style w:type="paragraph" w:customStyle="1" w:styleId="ConsPlusNormal">
    <w:name w:val="ConsPlusNormal"/>
    <w:link w:val="ConsPlusNormal0"/>
    <w:qFormat/>
    <w:rsid w:val="000C6929"/>
    <w:pPr>
      <w:autoSpaceDE w:val="0"/>
      <w:autoSpaceDN w:val="0"/>
      <w:adjustRightInd w:val="0"/>
      <w:ind w:firstLine="720"/>
    </w:pPr>
    <w:rPr>
      <w:rFonts w:ascii="Arial" w:eastAsia="Calibri" w:hAnsi="Arial" w:cs="Arial"/>
      <w:lang w:eastAsia="en-US"/>
    </w:rPr>
  </w:style>
  <w:style w:type="paragraph" w:customStyle="1" w:styleId="ConsPlusTitle">
    <w:name w:val="ConsPlusTitle"/>
    <w:rsid w:val="000C6929"/>
    <w:pPr>
      <w:widowControl w:val="0"/>
      <w:autoSpaceDE w:val="0"/>
      <w:autoSpaceDN w:val="0"/>
      <w:adjustRightInd w:val="0"/>
    </w:pPr>
    <w:rPr>
      <w:rFonts w:eastAsia="Times New Roman"/>
      <w:b/>
      <w:bCs/>
      <w:sz w:val="24"/>
      <w:szCs w:val="24"/>
    </w:rPr>
  </w:style>
  <w:style w:type="paragraph" w:styleId="ac">
    <w:name w:val="header"/>
    <w:basedOn w:val="a"/>
    <w:link w:val="ad"/>
    <w:rsid w:val="000C6929"/>
    <w:pPr>
      <w:tabs>
        <w:tab w:val="center" w:pos="4677"/>
        <w:tab w:val="right" w:pos="9355"/>
      </w:tabs>
    </w:pPr>
  </w:style>
  <w:style w:type="character" w:customStyle="1" w:styleId="ad">
    <w:name w:val="Верхний колонтитул Знак"/>
    <w:basedOn w:val="a0"/>
    <w:link w:val="ac"/>
    <w:uiPriority w:val="99"/>
    <w:rsid w:val="000C6929"/>
    <w:rPr>
      <w:rFonts w:ascii="Calibri" w:hAnsi="Calibri"/>
      <w:sz w:val="22"/>
      <w:szCs w:val="22"/>
      <w:lang w:val="ru-RU" w:eastAsia="en-US" w:bidi="ar-SA"/>
    </w:rPr>
  </w:style>
  <w:style w:type="paragraph" w:styleId="ae">
    <w:name w:val="footer"/>
    <w:basedOn w:val="a"/>
    <w:link w:val="af"/>
    <w:rsid w:val="000C6929"/>
    <w:pPr>
      <w:tabs>
        <w:tab w:val="center" w:pos="4677"/>
        <w:tab w:val="right" w:pos="9355"/>
      </w:tabs>
    </w:pPr>
  </w:style>
  <w:style w:type="character" w:customStyle="1" w:styleId="af">
    <w:name w:val="Нижний колонтитул Знак"/>
    <w:basedOn w:val="a0"/>
    <w:link w:val="ae"/>
    <w:rsid w:val="000C6929"/>
    <w:rPr>
      <w:rFonts w:ascii="Calibri" w:hAnsi="Calibri"/>
      <w:sz w:val="22"/>
      <w:szCs w:val="22"/>
      <w:lang w:val="ru-RU" w:eastAsia="en-US" w:bidi="ar-SA"/>
    </w:rPr>
  </w:style>
  <w:style w:type="character" w:customStyle="1" w:styleId="a6">
    <w:name w:val="Основной текст Знак"/>
    <w:basedOn w:val="a0"/>
    <w:link w:val="a5"/>
    <w:rsid w:val="006635CC"/>
    <w:rPr>
      <w:rFonts w:eastAsia="Times New Roman"/>
      <w:sz w:val="24"/>
      <w:szCs w:val="24"/>
    </w:rPr>
  </w:style>
  <w:style w:type="paragraph" w:styleId="3">
    <w:name w:val="Body Text Indent 3"/>
    <w:aliases w:val="МОЙ"/>
    <w:basedOn w:val="a"/>
    <w:link w:val="30"/>
    <w:rsid w:val="009E7928"/>
    <w:pPr>
      <w:spacing w:after="120"/>
      <w:ind w:left="283"/>
    </w:pPr>
    <w:rPr>
      <w:sz w:val="16"/>
      <w:szCs w:val="16"/>
    </w:rPr>
  </w:style>
  <w:style w:type="character" w:customStyle="1" w:styleId="30">
    <w:name w:val="Основной текст с отступом 3 Знак"/>
    <w:aliases w:val="МОЙ Знак"/>
    <w:basedOn w:val="a0"/>
    <w:link w:val="3"/>
    <w:rsid w:val="009E7928"/>
    <w:rPr>
      <w:rFonts w:ascii="Calibri" w:eastAsia="Times New Roman" w:hAnsi="Calibri"/>
      <w:sz w:val="16"/>
      <w:szCs w:val="16"/>
      <w:lang w:eastAsia="en-US"/>
    </w:rPr>
  </w:style>
  <w:style w:type="table" w:styleId="af0">
    <w:name w:val="Table Grid"/>
    <w:basedOn w:val="a1"/>
    <w:uiPriority w:val="39"/>
    <w:rsid w:val="009F6A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092015"/>
    <w:rPr>
      <w:rFonts w:ascii="Arial" w:eastAsia="Calibri" w:hAnsi="Arial" w:cs="Arial"/>
      <w:lang w:eastAsia="en-US" w:bidi="ar-SA"/>
    </w:rPr>
  </w:style>
  <w:style w:type="paragraph" w:customStyle="1" w:styleId="af1">
    <w:name w:val="Документ"/>
    <w:basedOn w:val="a"/>
    <w:rsid w:val="008E6EE6"/>
    <w:pPr>
      <w:spacing w:after="0" w:line="360" w:lineRule="auto"/>
      <w:ind w:firstLine="709"/>
      <w:jc w:val="both"/>
    </w:pPr>
    <w:rPr>
      <w:rFonts w:ascii="Times New Roman" w:hAnsi="Times New Roman"/>
      <w:sz w:val="28"/>
      <w:szCs w:val="20"/>
      <w:lang w:eastAsia="zh-CN"/>
    </w:rPr>
  </w:style>
  <w:style w:type="paragraph" w:styleId="af2">
    <w:name w:val="Plain Text"/>
    <w:basedOn w:val="a"/>
    <w:link w:val="af3"/>
    <w:rsid w:val="009E3202"/>
    <w:pPr>
      <w:spacing w:after="0" w:line="240" w:lineRule="auto"/>
    </w:pPr>
    <w:rPr>
      <w:rFonts w:ascii="Courier New" w:hAnsi="Courier New"/>
      <w:sz w:val="20"/>
      <w:szCs w:val="20"/>
      <w:lang w:eastAsia="ru-RU"/>
    </w:rPr>
  </w:style>
  <w:style w:type="character" w:customStyle="1" w:styleId="af3">
    <w:name w:val="Текст Знак"/>
    <w:basedOn w:val="a0"/>
    <w:link w:val="af2"/>
    <w:rsid w:val="009E3202"/>
    <w:rPr>
      <w:rFonts w:ascii="Courier New" w:eastAsia="Times New Roman" w:hAnsi="Courier New"/>
    </w:rPr>
  </w:style>
  <w:style w:type="character" w:customStyle="1" w:styleId="company-infotext">
    <w:name w:val="company-info__text"/>
    <w:basedOn w:val="a0"/>
    <w:rsid w:val="006B0938"/>
  </w:style>
  <w:style w:type="character" w:styleId="af4">
    <w:name w:val="Hyperlink"/>
    <w:basedOn w:val="a0"/>
    <w:rsid w:val="003A7F00"/>
    <w:rPr>
      <w:color w:val="0000FF"/>
      <w:u w:val="single"/>
    </w:rPr>
  </w:style>
  <w:style w:type="character" w:styleId="af5">
    <w:name w:val="FollowedHyperlink"/>
    <w:basedOn w:val="a0"/>
    <w:rsid w:val="003A7F00"/>
    <w:rPr>
      <w:color w:val="800080"/>
      <w:u w:val="single"/>
    </w:rPr>
  </w:style>
  <w:style w:type="paragraph" w:styleId="af6">
    <w:name w:val="Subtitle"/>
    <w:basedOn w:val="a"/>
    <w:next w:val="a"/>
    <w:link w:val="af7"/>
    <w:qFormat/>
    <w:rsid w:val="0050029C"/>
    <w:pPr>
      <w:spacing w:after="60"/>
      <w:jc w:val="center"/>
      <w:outlineLvl w:val="1"/>
    </w:pPr>
    <w:rPr>
      <w:rFonts w:ascii="Cambria" w:hAnsi="Cambria"/>
      <w:sz w:val="24"/>
      <w:szCs w:val="24"/>
    </w:rPr>
  </w:style>
  <w:style w:type="character" w:customStyle="1" w:styleId="af7">
    <w:name w:val="Подзаголовок Знак"/>
    <w:basedOn w:val="a0"/>
    <w:link w:val="af6"/>
    <w:rsid w:val="0050029C"/>
    <w:rPr>
      <w:rFonts w:ascii="Cambria" w:eastAsia="Times New Roman" w:hAnsi="Cambria" w:cs="Times New Roman"/>
      <w:sz w:val="24"/>
      <w:szCs w:val="24"/>
      <w:lang w:eastAsia="en-US"/>
    </w:rPr>
  </w:style>
  <w:style w:type="paragraph" w:customStyle="1" w:styleId="220">
    <w:name w:val="Основной текст 22"/>
    <w:basedOn w:val="a"/>
    <w:rsid w:val="00BB739D"/>
    <w:pPr>
      <w:spacing w:after="0" w:line="240" w:lineRule="auto"/>
      <w:jc w:val="both"/>
    </w:pPr>
    <w:rPr>
      <w:rFonts w:ascii="Times New Roman" w:hAnsi="Times New Roman"/>
      <w:sz w:val="20"/>
      <w:szCs w:val="20"/>
      <w:lang w:eastAsia="ar-SA"/>
    </w:rPr>
  </w:style>
  <w:style w:type="paragraph" w:customStyle="1" w:styleId="Standard">
    <w:name w:val="Standard"/>
    <w:rsid w:val="00BB739D"/>
    <w:pPr>
      <w:widowControl w:val="0"/>
      <w:suppressAutoHyphens/>
      <w:autoSpaceDN w:val="0"/>
      <w:textAlignment w:val="baseline"/>
    </w:pPr>
    <w:rPr>
      <w:rFonts w:eastAsia="Lucida Sans Unicode" w:cs="Tahoma"/>
      <w:color w:val="000000"/>
      <w:kern w:val="3"/>
      <w:sz w:val="24"/>
      <w:szCs w:val="24"/>
      <w:lang w:val="en-US" w:eastAsia="en-US" w:bidi="en-US"/>
    </w:rPr>
  </w:style>
  <w:style w:type="character" w:customStyle="1" w:styleId="60">
    <w:name w:val="Заголовок 6 Знак"/>
    <w:basedOn w:val="a0"/>
    <w:link w:val="6"/>
    <w:semiHidden/>
    <w:rsid w:val="00413067"/>
    <w:rPr>
      <w:rFonts w:ascii="Calibri" w:eastAsia="Times New Roman" w:hAnsi="Calibri"/>
      <w:b/>
      <w:bCs/>
      <w:sz w:val="22"/>
      <w:szCs w:val="22"/>
    </w:rPr>
  </w:style>
  <w:style w:type="paragraph" w:customStyle="1" w:styleId="af8">
    <w:name w:val="Стиль Знак"/>
    <w:basedOn w:val="a"/>
    <w:rsid w:val="00413067"/>
    <w:pPr>
      <w:spacing w:before="100" w:beforeAutospacing="1" w:after="100" w:afterAutospacing="1" w:line="240" w:lineRule="auto"/>
      <w:jc w:val="both"/>
    </w:pPr>
    <w:rPr>
      <w:rFonts w:ascii="Tahoma" w:hAnsi="Tahoma" w:cs="Tahoma"/>
      <w:sz w:val="20"/>
      <w:szCs w:val="20"/>
      <w:lang w:val="en-US"/>
    </w:rPr>
  </w:style>
  <w:style w:type="character" w:customStyle="1" w:styleId="s10">
    <w:name w:val="s_10"/>
    <w:basedOn w:val="a0"/>
    <w:rsid w:val="00B64B64"/>
  </w:style>
</w:styles>
</file>

<file path=word/webSettings.xml><?xml version="1.0" encoding="utf-8"?>
<w:webSettings xmlns:r="http://schemas.openxmlformats.org/officeDocument/2006/relationships" xmlns:w="http://schemas.openxmlformats.org/wordprocessingml/2006/main">
  <w:divs>
    <w:div w:id="3360813">
      <w:bodyDiv w:val="1"/>
      <w:marLeft w:val="0"/>
      <w:marRight w:val="0"/>
      <w:marTop w:val="0"/>
      <w:marBottom w:val="0"/>
      <w:divBdr>
        <w:top w:val="none" w:sz="0" w:space="0" w:color="auto"/>
        <w:left w:val="none" w:sz="0" w:space="0" w:color="auto"/>
        <w:bottom w:val="none" w:sz="0" w:space="0" w:color="auto"/>
        <w:right w:val="none" w:sz="0" w:space="0" w:color="auto"/>
      </w:divBdr>
    </w:div>
    <w:div w:id="9994208">
      <w:bodyDiv w:val="1"/>
      <w:marLeft w:val="0"/>
      <w:marRight w:val="0"/>
      <w:marTop w:val="0"/>
      <w:marBottom w:val="0"/>
      <w:divBdr>
        <w:top w:val="none" w:sz="0" w:space="0" w:color="auto"/>
        <w:left w:val="none" w:sz="0" w:space="0" w:color="auto"/>
        <w:bottom w:val="none" w:sz="0" w:space="0" w:color="auto"/>
        <w:right w:val="none" w:sz="0" w:space="0" w:color="auto"/>
      </w:divBdr>
    </w:div>
    <w:div w:id="36588833">
      <w:bodyDiv w:val="1"/>
      <w:marLeft w:val="0"/>
      <w:marRight w:val="0"/>
      <w:marTop w:val="0"/>
      <w:marBottom w:val="0"/>
      <w:divBdr>
        <w:top w:val="none" w:sz="0" w:space="0" w:color="auto"/>
        <w:left w:val="none" w:sz="0" w:space="0" w:color="auto"/>
        <w:bottom w:val="none" w:sz="0" w:space="0" w:color="auto"/>
        <w:right w:val="none" w:sz="0" w:space="0" w:color="auto"/>
      </w:divBdr>
    </w:div>
    <w:div w:id="72237431">
      <w:bodyDiv w:val="1"/>
      <w:marLeft w:val="0"/>
      <w:marRight w:val="0"/>
      <w:marTop w:val="0"/>
      <w:marBottom w:val="0"/>
      <w:divBdr>
        <w:top w:val="none" w:sz="0" w:space="0" w:color="auto"/>
        <w:left w:val="none" w:sz="0" w:space="0" w:color="auto"/>
        <w:bottom w:val="none" w:sz="0" w:space="0" w:color="auto"/>
        <w:right w:val="none" w:sz="0" w:space="0" w:color="auto"/>
      </w:divBdr>
    </w:div>
    <w:div w:id="80034751">
      <w:bodyDiv w:val="1"/>
      <w:marLeft w:val="0"/>
      <w:marRight w:val="0"/>
      <w:marTop w:val="0"/>
      <w:marBottom w:val="0"/>
      <w:divBdr>
        <w:top w:val="none" w:sz="0" w:space="0" w:color="auto"/>
        <w:left w:val="none" w:sz="0" w:space="0" w:color="auto"/>
        <w:bottom w:val="none" w:sz="0" w:space="0" w:color="auto"/>
        <w:right w:val="none" w:sz="0" w:space="0" w:color="auto"/>
      </w:divBdr>
    </w:div>
    <w:div w:id="80179004">
      <w:bodyDiv w:val="1"/>
      <w:marLeft w:val="0"/>
      <w:marRight w:val="0"/>
      <w:marTop w:val="0"/>
      <w:marBottom w:val="0"/>
      <w:divBdr>
        <w:top w:val="none" w:sz="0" w:space="0" w:color="auto"/>
        <w:left w:val="none" w:sz="0" w:space="0" w:color="auto"/>
        <w:bottom w:val="none" w:sz="0" w:space="0" w:color="auto"/>
        <w:right w:val="none" w:sz="0" w:space="0" w:color="auto"/>
      </w:divBdr>
    </w:div>
    <w:div w:id="81613646">
      <w:bodyDiv w:val="1"/>
      <w:marLeft w:val="0"/>
      <w:marRight w:val="0"/>
      <w:marTop w:val="0"/>
      <w:marBottom w:val="0"/>
      <w:divBdr>
        <w:top w:val="none" w:sz="0" w:space="0" w:color="auto"/>
        <w:left w:val="none" w:sz="0" w:space="0" w:color="auto"/>
        <w:bottom w:val="none" w:sz="0" w:space="0" w:color="auto"/>
        <w:right w:val="none" w:sz="0" w:space="0" w:color="auto"/>
      </w:divBdr>
    </w:div>
    <w:div w:id="91125361">
      <w:bodyDiv w:val="1"/>
      <w:marLeft w:val="0"/>
      <w:marRight w:val="0"/>
      <w:marTop w:val="0"/>
      <w:marBottom w:val="0"/>
      <w:divBdr>
        <w:top w:val="none" w:sz="0" w:space="0" w:color="auto"/>
        <w:left w:val="none" w:sz="0" w:space="0" w:color="auto"/>
        <w:bottom w:val="none" w:sz="0" w:space="0" w:color="auto"/>
        <w:right w:val="none" w:sz="0" w:space="0" w:color="auto"/>
      </w:divBdr>
    </w:div>
    <w:div w:id="122432902">
      <w:bodyDiv w:val="1"/>
      <w:marLeft w:val="0"/>
      <w:marRight w:val="0"/>
      <w:marTop w:val="0"/>
      <w:marBottom w:val="0"/>
      <w:divBdr>
        <w:top w:val="none" w:sz="0" w:space="0" w:color="auto"/>
        <w:left w:val="none" w:sz="0" w:space="0" w:color="auto"/>
        <w:bottom w:val="none" w:sz="0" w:space="0" w:color="auto"/>
        <w:right w:val="none" w:sz="0" w:space="0" w:color="auto"/>
      </w:divBdr>
    </w:div>
    <w:div w:id="133985695">
      <w:bodyDiv w:val="1"/>
      <w:marLeft w:val="0"/>
      <w:marRight w:val="0"/>
      <w:marTop w:val="0"/>
      <w:marBottom w:val="0"/>
      <w:divBdr>
        <w:top w:val="none" w:sz="0" w:space="0" w:color="auto"/>
        <w:left w:val="none" w:sz="0" w:space="0" w:color="auto"/>
        <w:bottom w:val="none" w:sz="0" w:space="0" w:color="auto"/>
        <w:right w:val="none" w:sz="0" w:space="0" w:color="auto"/>
      </w:divBdr>
    </w:div>
    <w:div w:id="141583576">
      <w:bodyDiv w:val="1"/>
      <w:marLeft w:val="0"/>
      <w:marRight w:val="0"/>
      <w:marTop w:val="0"/>
      <w:marBottom w:val="0"/>
      <w:divBdr>
        <w:top w:val="none" w:sz="0" w:space="0" w:color="auto"/>
        <w:left w:val="none" w:sz="0" w:space="0" w:color="auto"/>
        <w:bottom w:val="none" w:sz="0" w:space="0" w:color="auto"/>
        <w:right w:val="none" w:sz="0" w:space="0" w:color="auto"/>
      </w:divBdr>
    </w:div>
    <w:div w:id="149098669">
      <w:bodyDiv w:val="1"/>
      <w:marLeft w:val="0"/>
      <w:marRight w:val="0"/>
      <w:marTop w:val="0"/>
      <w:marBottom w:val="0"/>
      <w:divBdr>
        <w:top w:val="none" w:sz="0" w:space="0" w:color="auto"/>
        <w:left w:val="none" w:sz="0" w:space="0" w:color="auto"/>
        <w:bottom w:val="none" w:sz="0" w:space="0" w:color="auto"/>
        <w:right w:val="none" w:sz="0" w:space="0" w:color="auto"/>
      </w:divBdr>
    </w:div>
    <w:div w:id="181549853">
      <w:bodyDiv w:val="1"/>
      <w:marLeft w:val="0"/>
      <w:marRight w:val="0"/>
      <w:marTop w:val="0"/>
      <w:marBottom w:val="0"/>
      <w:divBdr>
        <w:top w:val="none" w:sz="0" w:space="0" w:color="auto"/>
        <w:left w:val="none" w:sz="0" w:space="0" w:color="auto"/>
        <w:bottom w:val="none" w:sz="0" w:space="0" w:color="auto"/>
        <w:right w:val="none" w:sz="0" w:space="0" w:color="auto"/>
      </w:divBdr>
    </w:div>
    <w:div w:id="196898453">
      <w:bodyDiv w:val="1"/>
      <w:marLeft w:val="0"/>
      <w:marRight w:val="0"/>
      <w:marTop w:val="0"/>
      <w:marBottom w:val="0"/>
      <w:divBdr>
        <w:top w:val="none" w:sz="0" w:space="0" w:color="auto"/>
        <w:left w:val="none" w:sz="0" w:space="0" w:color="auto"/>
        <w:bottom w:val="none" w:sz="0" w:space="0" w:color="auto"/>
        <w:right w:val="none" w:sz="0" w:space="0" w:color="auto"/>
      </w:divBdr>
    </w:div>
    <w:div w:id="207885510">
      <w:bodyDiv w:val="1"/>
      <w:marLeft w:val="0"/>
      <w:marRight w:val="0"/>
      <w:marTop w:val="0"/>
      <w:marBottom w:val="0"/>
      <w:divBdr>
        <w:top w:val="none" w:sz="0" w:space="0" w:color="auto"/>
        <w:left w:val="none" w:sz="0" w:space="0" w:color="auto"/>
        <w:bottom w:val="none" w:sz="0" w:space="0" w:color="auto"/>
        <w:right w:val="none" w:sz="0" w:space="0" w:color="auto"/>
      </w:divBdr>
    </w:div>
    <w:div w:id="260529219">
      <w:bodyDiv w:val="1"/>
      <w:marLeft w:val="0"/>
      <w:marRight w:val="0"/>
      <w:marTop w:val="0"/>
      <w:marBottom w:val="0"/>
      <w:divBdr>
        <w:top w:val="none" w:sz="0" w:space="0" w:color="auto"/>
        <w:left w:val="none" w:sz="0" w:space="0" w:color="auto"/>
        <w:bottom w:val="none" w:sz="0" w:space="0" w:color="auto"/>
        <w:right w:val="none" w:sz="0" w:space="0" w:color="auto"/>
      </w:divBdr>
    </w:div>
    <w:div w:id="277107866">
      <w:bodyDiv w:val="1"/>
      <w:marLeft w:val="0"/>
      <w:marRight w:val="0"/>
      <w:marTop w:val="0"/>
      <w:marBottom w:val="0"/>
      <w:divBdr>
        <w:top w:val="none" w:sz="0" w:space="0" w:color="auto"/>
        <w:left w:val="none" w:sz="0" w:space="0" w:color="auto"/>
        <w:bottom w:val="none" w:sz="0" w:space="0" w:color="auto"/>
        <w:right w:val="none" w:sz="0" w:space="0" w:color="auto"/>
      </w:divBdr>
    </w:div>
    <w:div w:id="280379301">
      <w:bodyDiv w:val="1"/>
      <w:marLeft w:val="0"/>
      <w:marRight w:val="0"/>
      <w:marTop w:val="0"/>
      <w:marBottom w:val="0"/>
      <w:divBdr>
        <w:top w:val="none" w:sz="0" w:space="0" w:color="auto"/>
        <w:left w:val="none" w:sz="0" w:space="0" w:color="auto"/>
        <w:bottom w:val="none" w:sz="0" w:space="0" w:color="auto"/>
        <w:right w:val="none" w:sz="0" w:space="0" w:color="auto"/>
      </w:divBdr>
    </w:div>
    <w:div w:id="324404714">
      <w:bodyDiv w:val="1"/>
      <w:marLeft w:val="0"/>
      <w:marRight w:val="0"/>
      <w:marTop w:val="0"/>
      <w:marBottom w:val="0"/>
      <w:divBdr>
        <w:top w:val="none" w:sz="0" w:space="0" w:color="auto"/>
        <w:left w:val="none" w:sz="0" w:space="0" w:color="auto"/>
        <w:bottom w:val="none" w:sz="0" w:space="0" w:color="auto"/>
        <w:right w:val="none" w:sz="0" w:space="0" w:color="auto"/>
      </w:divBdr>
    </w:div>
    <w:div w:id="335884837">
      <w:bodyDiv w:val="1"/>
      <w:marLeft w:val="0"/>
      <w:marRight w:val="0"/>
      <w:marTop w:val="0"/>
      <w:marBottom w:val="0"/>
      <w:divBdr>
        <w:top w:val="none" w:sz="0" w:space="0" w:color="auto"/>
        <w:left w:val="none" w:sz="0" w:space="0" w:color="auto"/>
        <w:bottom w:val="none" w:sz="0" w:space="0" w:color="auto"/>
        <w:right w:val="none" w:sz="0" w:space="0" w:color="auto"/>
      </w:divBdr>
    </w:div>
    <w:div w:id="339090629">
      <w:bodyDiv w:val="1"/>
      <w:marLeft w:val="0"/>
      <w:marRight w:val="0"/>
      <w:marTop w:val="0"/>
      <w:marBottom w:val="0"/>
      <w:divBdr>
        <w:top w:val="none" w:sz="0" w:space="0" w:color="auto"/>
        <w:left w:val="none" w:sz="0" w:space="0" w:color="auto"/>
        <w:bottom w:val="none" w:sz="0" w:space="0" w:color="auto"/>
        <w:right w:val="none" w:sz="0" w:space="0" w:color="auto"/>
      </w:divBdr>
    </w:div>
    <w:div w:id="341124825">
      <w:bodyDiv w:val="1"/>
      <w:marLeft w:val="0"/>
      <w:marRight w:val="0"/>
      <w:marTop w:val="0"/>
      <w:marBottom w:val="0"/>
      <w:divBdr>
        <w:top w:val="none" w:sz="0" w:space="0" w:color="auto"/>
        <w:left w:val="none" w:sz="0" w:space="0" w:color="auto"/>
        <w:bottom w:val="none" w:sz="0" w:space="0" w:color="auto"/>
        <w:right w:val="none" w:sz="0" w:space="0" w:color="auto"/>
      </w:divBdr>
    </w:div>
    <w:div w:id="344333871">
      <w:bodyDiv w:val="1"/>
      <w:marLeft w:val="0"/>
      <w:marRight w:val="0"/>
      <w:marTop w:val="0"/>
      <w:marBottom w:val="0"/>
      <w:divBdr>
        <w:top w:val="none" w:sz="0" w:space="0" w:color="auto"/>
        <w:left w:val="none" w:sz="0" w:space="0" w:color="auto"/>
        <w:bottom w:val="none" w:sz="0" w:space="0" w:color="auto"/>
        <w:right w:val="none" w:sz="0" w:space="0" w:color="auto"/>
      </w:divBdr>
    </w:div>
    <w:div w:id="353651567">
      <w:bodyDiv w:val="1"/>
      <w:marLeft w:val="0"/>
      <w:marRight w:val="0"/>
      <w:marTop w:val="0"/>
      <w:marBottom w:val="0"/>
      <w:divBdr>
        <w:top w:val="none" w:sz="0" w:space="0" w:color="auto"/>
        <w:left w:val="none" w:sz="0" w:space="0" w:color="auto"/>
        <w:bottom w:val="none" w:sz="0" w:space="0" w:color="auto"/>
        <w:right w:val="none" w:sz="0" w:space="0" w:color="auto"/>
      </w:divBdr>
    </w:div>
    <w:div w:id="354580146">
      <w:bodyDiv w:val="1"/>
      <w:marLeft w:val="0"/>
      <w:marRight w:val="0"/>
      <w:marTop w:val="0"/>
      <w:marBottom w:val="0"/>
      <w:divBdr>
        <w:top w:val="none" w:sz="0" w:space="0" w:color="auto"/>
        <w:left w:val="none" w:sz="0" w:space="0" w:color="auto"/>
        <w:bottom w:val="none" w:sz="0" w:space="0" w:color="auto"/>
        <w:right w:val="none" w:sz="0" w:space="0" w:color="auto"/>
      </w:divBdr>
    </w:div>
    <w:div w:id="365910517">
      <w:bodyDiv w:val="1"/>
      <w:marLeft w:val="0"/>
      <w:marRight w:val="0"/>
      <w:marTop w:val="0"/>
      <w:marBottom w:val="0"/>
      <w:divBdr>
        <w:top w:val="none" w:sz="0" w:space="0" w:color="auto"/>
        <w:left w:val="none" w:sz="0" w:space="0" w:color="auto"/>
        <w:bottom w:val="none" w:sz="0" w:space="0" w:color="auto"/>
        <w:right w:val="none" w:sz="0" w:space="0" w:color="auto"/>
      </w:divBdr>
    </w:div>
    <w:div w:id="386925515">
      <w:bodyDiv w:val="1"/>
      <w:marLeft w:val="0"/>
      <w:marRight w:val="0"/>
      <w:marTop w:val="0"/>
      <w:marBottom w:val="0"/>
      <w:divBdr>
        <w:top w:val="none" w:sz="0" w:space="0" w:color="auto"/>
        <w:left w:val="none" w:sz="0" w:space="0" w:color="auto"/>
        <w:bottom w:val="none" w:sz="0" w:space="0" w:color="auto"/>
        <w:right w:val="none" w:sz="0" w:space="0" w:color="auto"/>
      </w:divBdr>
    </w:div>
    <w:div w:id="394281049">
      <w:bodyDiv w:val="1"/>
      <w:marLeft w:val="0"/>
      <w:marRight w:val="0"/>
      <w:marTop w:val="0"/>
      <w:marBottom w:val="0"/>
      <w:divBdr>
        <w:top w:val="none" w:sz="0" w:space="0" w:color="auto"/>
        <w:left w:val="none" w:sz="0" w:space="0" w:color="auto"/>
        <w:bottom w:val="none" w:sz="0" w:space="0" w:color="auto"/>
        <w:right w:val="none" w:sz="0" w:space="0" w:color="auto"/>
      </w:divBdr>
    </w:div>
    <w:div w:id="430004660">
      <w:bodyDiv w:val="1"/>
      <w:marLeft w:val="0"/>
      <w:marRight w:val="0"/>
      <w:marTop w:val="0"/>
      <w:marBottom w:val="0"/>
      <w:divBdr>
        <w:top w:val="none" w:sz="0" w:space="0" w:color="auto"/>
        <w:left w:val="none" w:sz="0" w:space="0" w:color="auto"/>
        <w:bottom w:val="none" w:sz="0" w:space="0" w:color="auto"/>
        <w:right w:val="none" w:sz="0" w:space="0" w:color="auto"/>
      </w:divBdr>
    </w:div>
    <w:div w:id="466514528">
      <w:bodyDiv w:val="1"/>
      <w:marLeft w:val="0"/>
      <w:marRight w:val="0"/>
      <w:marTop w:val="0"/>
      <w:marBottom w:val="0"/>
      <w:divBdr>
        <w:top w:val="none" w:sz="0" w:space="0" w:color="auto"/>
        <w:left w:val="none" w:sz="0" w:space="0" w:color="auto"/>
        <w:bottom w:val="none" w:sz="0" w:space="0" w:color="auto"/>
        <w:right w:val="none" w:sz="0" w:space="0" w:color="auto"/>
      </w:divBdr>
    </w:div>
    <w:div w:id="473254941">
      <w:bodyDiv w:val="1"/>
      <w:marLeft w:val="0"/>
      <w:marRight w:val="0"/>
      <w:marTop w:val="0"/>
      <w:marBottom w:val="0"/>
      <w:divBdr>
        <w:top w:val="none" w:sz="0" w:space="0" w:color="auto"/>
        <w:left w:val="none" w:sz="0" w:space="0" w:color="auto"/>
        <w:bottom w:val="none" w:sz="0" w:space="0" w:color="auto"/>
        <w:right w:val="none" w:sz="0" w:space="0" w:color="auto"/>
      </w:divBdr>
    </w:div>
    <w:div w:id="484976441">
      <w:bodyDiv w:val="1"/>
      <w:marLeft w:val="0"/>
      <w:marRight w:val="0"/>
      <w:marTop w:val="0"/>
      <w:marBottom w:val="0"/>
      <w:divBdr>
        <w:top w:val="none" w:sz="0" w:space="0" w:color="auto"/>
        <w:left w:val="none" w:sz="0" w:space="0" w:color="auto"/>
        <w:bottom w:val="none" w:sz="0" w:space="0" w:color="auto"/>
        <w:right w:val="none" w:sz="0" w:space="0" w:color="auto"/>
      </w:divBdr>
    </w:div>
    <w:div w:id="495414491">
      <w:bodyDiv w:val="1"/>
      <w:marLeft w:val="0"/>
      <w:marRight w:val="0"/>
      <w:marTop w:val="0"/>
      <w:marBottom w:val="0"/>
      <w:divBdr>
        <w:top w:val="none" w:sz="0" w:space="0" w:color="auto"/>
        <w:left w:val="none" w:sz="0" w:space="0" w:color="auto"/>
        <w:bottom w:val="none" w:sz="0" w:space="0" w:color="auto"/>
        <w:right w:val="none" w:sz="0" w:space="0" w:color="auto"/>
      </w:divBdr>
    </w:div>
    <w:div w:id="507604262">
      <w:bodyDiv w:val="1"/>
      <w:marLeft w:val="0"/>
      <w:marRight w:val="0"/>
      <w:marTop w:val="0"/>
      <w:marBottom w:val="0"/>
      <w:divBdr>
        <w:top w:val="none" w:sz="0" w:space="0" w:color="auto"/>
        <w:left w:val="none" w:sz="0" w:space="0" w:color="auto"/>
        <w:bottom w:val="none" w:sz="0" w:space="0" w:color="auto"/>
        <w:right w:val="none" w:sz="0" w:space="0" w:color="auto"/>
      </w:divBdr>
    </w:div>
    <w:div w:id="514273149">
      <w:bodyDiv w:val="1"/>
      <w:marLeft w:val="0"/>
      <w:marRight w:val="0"/>
      <w:marTop w:val="0"/>
      <w:marBottom w:val="0"/>
      <w:divBdr>
        <w:top w:val="none" w:sz="0" w:space="0" w:color="auto"/>
        <w:left w:val="none" w:sz="0" w:space="0" w:color="auto"/>
        <w:bottom w:val="none" w:sz="0" w:space="0" w:color="auto"/>
        <w:right w:val="none" w:sz="0" w:space="0" w:color="auto"/>
      </w:divBdr>
    </w:div>
    <w:div w:id="522789799">
      <w:bodyDiv w:val="1"/>
      <w:marLeft w:val="0"/>
      <w:marRight w:val="0"/>
      <w:marTop w:val="0"/>
      <w:marBottom w:val="0"/>
      <w:divBdr>
        <w:top w:val="none" w:sz="0" w:space="0" w:color="auto"/>
        <w:left w:val="none" w:sz="0" w:space="0" w:color="auto"/>
        <w:bottom w:val="none" w:sz="0" w:space="0" w:color="auto"/>
        <w:right w:val="none" w:sz="0" w:space="0" w:color="auto"/>
      </w:divBdr>
    </w:div>
    <w:div w:id="523834716">
      <w:bodyDiv w:val="1"/>
      <w:marLeft w:val="0"/>
      <w:marRight w:val="0"/>
      <w:marTop w:val="0"/>
      <w:marBottom w:val="0"/>
      <w:divBdr>
        <w:top w:val="none" w:sz="0" w:space="0" w:color="auto"/>
        <w:left w:val="none" w:sz="0" w:space="0" w:color="auto"/>
        <w:bottom w:val="none" w:sz="0" w:space="0" w:color="auto"/>
        <w:right w:val="none" w:sz="0" w:space="0" w:color="auto"/>
      </w:divBdr>
    </w:div>
    <w:div w:id="532959323">
      <w:bodyDiv w:val="1"/>
      <w:marLeft w:val="0"/>
      <w:marRight w:val="0"/>
      <w:marTop w:val="0"/>
      <w:marBottom w:val="0"/>
      <w:divBdr>
        <w:top w:val="none" w:sz="0" w:space="0" w:color="auto"/>
        <w:left w:val="none" w:sz="0" w:space="0" w:color="auto"/>
        <w:bottom w:val="none" w:sz="0" w:space="0" w:color="auto"/>
        <w:right w:val="none" w:sz="0" w:space="0" w:color="auto"/>
      </w:divBdr>
    </w:div>
    <w:div w:id="533540685">
      <w:bodyDiv w:val="1"/>
      <w:marLeft w:val="0"/>
      <w:marRight w:val="0"/>
      <w:marTop w:val="0"/>
      <w:marBottom w:val="0"/>
      <w:divBdr>
        <w:top w:val="none" w:sz="0" w:space="0" w:color="auto"/>
        <w:left w:val="none" w:sz="0" w:space="0" w:color="auto"/>
        <w:bottom w:val="none" w:sz="0" w:space="0" w:color="auto"/>
        <w:right w:val="none" w:sz="0" w:space="0" w:color="auto"/>
      </w:divBdr>
    </w:div>
    <w:div w:id="538855565">
      <w:bodyDiv w:val="1"/>
      <w:marLeft w:val="0"/>
      <w:marRight w:val="0"/>
      <w:marTop w:val="0"/>
      <w:marBottom w:val="0"/>
      <w:divBdr>
        <w:top w:val="none" w:sz="0" w:space="0" w:color="auto"/>
        <w:left w:val="none" w:sz="0" w:space="0" w:color="auto"/>
        <w:bottom w:val="none" w:sz="0" w:space="0" w:color="auto"/>
        <w:right w:val="none" w:sz="0" w:space="0" w:color="auto"/>
      </w:divBdr>
    </w:div>
    <w:div w:id="545026911">
      <w:bodyDiv w:val="1"/>
      <w:marLeft w:val="0"/>
      <w:marRight w:val="0"/>
      <w:marTop w:val="0"/>
      <w:marBottom w:val="0"/>
      <w:divBdr>
        <w:top w:val="none" w:sz="0" w:space="0" w:color="auto"/>
        <w:left w:val="none" w:sz="0" w:space="0" w:color="auto"/>
        <w:bottom w:val="none" w:sz="0" w:space="0" w:color="auto"/>
        <w:right w:val="none" w:sz="0" w:space="0" w:color="auto"/>
      </w:divBdr>
    </w:div>
    <w:div w:id="578976623">
      <w:bodyDiv w:val="1"/>
      <w:marLeft w:val="0"/>
      <w:marRight w:val="0"/>
      <w:marTop w:val="0"/>
      <w:marBottom w:val="0"/>
      <w:divBdr>
        <w:top w:val="none" w:sz="0" w:space="0" w:color="auto"/>
        <w:left w:val="none" w:sz="0" w:space="0" w:color="auto"/>
        <w:bottom w:val="none" w:sz="0" w:space="0" w:color="auto"/>
        <w:right w:val="none" w:sz="0" w:space="0" w:color="auto"/>
      </w:divBdr>
    </w:div>
    <w:div w:id="625087408">
      <w:bodyDiv w:val="1"/>
      <w:marLeft w:val="0"/>
      <w:marRight w:val="0"/>
      <w:marTop w:val="0"/>
      <w:marBottom w:val="0"/>
      <w:divBdr>
        <w:top w:val="none" w:sz="0" w:space="0" w:color="auto"/>
        <w:left w:val="none" w:sz="0" w:space="0" w:color="auto"/>
        <w:bottom w:val="none" w:sz="0" w:space="0" w:color="auto"/>
        <w:right w:val="none" w:sz="0" w:space="0" w:color="auto"/>
      </w:divBdr>
    </w:div>
    <w:div w:id="642198714">
      <w:bodyDiv w:val="1"/>
      <w:marLeft w:val="0"/>
      <w:marRight w:val="0"/>
      <w:marTop w:val="0"/>
      <w:marBottom w:val="0"/>
      <w:divBdr>
        <w:top w:val="none" w:sz="0" w:space="0" w:color="auto"/>
        <w:left w:val="none" w:sz="0" w:space="0" w:color="auto"/>
        <w:bottom w:val="none" w:sz="0" w:space="0" w:color="auto"/>
        <w:right w:val="none" w:sz="0" w:space="0" w:color="auto"/>
      </w:divBdr>
    </w:div>
    <w:div w:id="642928725">
      <w:bodyDiv w:val="1"/>
      <w:marLeft w:val="0"/>
      <w:marRight w:val="0"/>
      <w:marTop w:val="0"/>
      <w:marBottom w:val="0"/>
      <w:divBdr>
        <w:top w:val="none" w:sz="0" w:space="0" w:color="auto"/>
        <w:left w:val="none" w:sz="0" w:space="0" w:color="auto"/>
        <w:bottom w:val="none" w:sz="0" w:space="0" w:color="auto"/>
        <w:right w:val="none" w:sz="0" w:space="0" w:color="auto"/>
      </w:divBdr>
    </w:div>
    <w:div w:id="661397808">
      <w:bodyDiv w:val="1"/>
      <w:marLeft w:val="0"/>
      <w:marRight w:val="0"/>
      <w:marTop w:val="0"/>
      <w:marBottom w:val="0"/>
      <w:divBdr>
        <w:top w:val="none" w:sz="0" w:space="0" w:color="auto"/>
        <w:left w:val="none" w:sz="0" w:space="0" w:color="auto"/>
        <w:bottom w:val="none" w:sz="0" w:space="0" w:color="auto"/>
        <w:right w:val="none" w:sz="0" w:space="0" w:color="auto"/>
      </w:divBdr>
    </w:div>
    <w:div w:id="716587409">
      <w:bodyDiv w:val="1"/>
      <w:marLeft w:val="0"/>
      <w:marRight w:val="0"/>
      <w:marTop w:val="0"/>
      <w:marBottom w:val="0"/>
      <w:divBdr>
        <w:top w:val="none" w:sz="0" w:space="0" w:color="auto"/>
        <w:left w:val="none" w:sz="0" w:space="0" w:color="auto"/>
        <w:bottom w:val="none" w:sz="0" w:space="0" w:color="auto"/>
        <w:right w:val="none" w:sz="0" w:space="0" w:color="auto"/>
      </w:divBdr>
    </w:div>
    <w:div w:id="729034873">
      <w:bodyDiv w:val="1"/>
      <w:marLeft w:val="0"/>
      <w:marRight w:val="0"/>
      <w:marTop w:val="0"/>
      <w:marBottom w:val="0"/>
      <w:divBdr>
        <w:top w:val="none" w:sz="0" w:space="0" w:color="auto"/>
        <w:left w:val="none" w:sz="0" w:space="0" w:color="auto"/>
        <w:bottom w:val="none" w:sz="0" w:space="0" w:color="auto"/>
        <w:right w:val="none" w:sz="0" w:space="0" w:color="auto"/>
      </w:divBdr>
    </w:div>
    <w:div w:id="738403053">
      <w:bodyDiv w:val="1"/>
      <w:marLeft w:val="0"/>
      <w:marRight w:val="0"/>
      <w:marTop w:val="0"/>
      <w:marBottom w:val="0"/>
      <w:divBdr>
        <w:top w:val="none" w:sz="0" w:space="0" w:color="auto"/>
        <w:left w:val="none" w:sz="0" w:space="0" w:color="auto"/>
        <w:bottom w:val="none" w:sz="0" w:space="0" w:color="auto"/>
        <w:right w:val="none" w:sz="0" w:space="0" w:color="auto"/>
      </w:divBdr>
    </w:div>
    <w:div w:id="748115104">
      <w:bodyDiv w:val="1"/>
      <w:marLeft w:val="0"/>
      <w:marRight w:val="0"/>
      <w:marTop w:val="0"/>
      <w:marBottom w:val="0"/>
      <w:divBdr>
        <w:top w:val="none" w:sz="0" w:space="0" w:color="auto"/>
        <w:left w:val="none" w:sz="0" w:space="0" w:color="auto"/>
        <w:bottom w:val="none" w:sz="0" w:space="0" w:color="auto"/>
        <w:right w:val="none" w:sz="0" w:space="0" w:color="auto"/>
      </w:divBdr>
    </w:div>
    <w:div w:id="768741769">
      <w:bodyDiv w:val="1"/>
      <w:marLeft w:val="0"/>
      <w:marRight w:val="0"/>
      <w:marTop w:val="0"/>
      <w:marBottom w:val="0"/>
      <w:divBdr>
        <w:top w:val="none" w:sz="0" w:space="0" w:color="auto"/>
        <w:left w:val="none" w:sz="0" w:space="0" w:color="auto"/>
        <w:bottom w:val="none" w:sz="0" w:space="0" w:color="auto"/>
        <w:right w:val="none" w:sz="0" w:space="0" w:color="auto"/>
      </w:divBdr>
    </w:div>
    <w:div w:id="771238983">
      <w:bodyDiv w:val="1"/>
      <w:marLeft w:val="0"/>
      <w:marRight w:val="0"/>
      <w:marTop w:val="0"/>
      <w:marBottom w:val="0"/>
      <w:divBdr>
        <w:top w:val="none" w:sz="0" w:space="0" w:color="auto"/>
        <w:left w:val="none" w:sz="0" w:space="0" w:color="auto"/>
        <w:bottom w:val="none" w:sz="0" w:space="0" w:color="auto"/>
        <w:right w:val="none" w:sz="0" w:space="0" w:color="auto"/>
      </w:divBdr>
    </w:div>
    <w:div w:id="782187084">
      <w:bodyDiv w:val="1"/>
      <w:marLeft w:val="0"/>
      <w:marRight w:val="0"/>
      <w:marTop w:val="0"/>
      <w:marBottom w:val="0"/>
      <w:divBdr>
        <w:top w:val="none" w:sz="0" w:space="0" w:color="auto"/>
        <w:left w:val="none" w:sz="0" w:space="0" w:color="auto"/>
        <w:bottom w:val="none" w:sz="0" w:space="0" w:color="auto"/>
        <w:right w:val="none" w:sz="0" w:space="0" w:color="auto"/>
      </w:divBdr>
    </w:div>
    <w:div w:id="798841064">
      <w:bodyDiv w:val="1"/>
      <w:marLeft w:val="0"/>
      <w:marRight w:val="0"/>
      <w:marTop w:val="0"/>
      <w:marBottom w:val="0"/>
      <w:divBdr>
        <w:top w:val="none" w:sz="0" w:space="0" w:color="auto"/>
        <w:left w:val="none" w:sz="0" w:space="0" w:color="auto"/>
        <w:bottom w:val="none" w:sz="0" w:space="0" w:color="auto"/>
        <w:right w:val="none" w:sz="0" w:space="0" w:color="auto"/>
      </w:divBdr>
    </w:div>
    <w:div w:id="826939548">
      <w:bodyDiv w:val="1"/>
      <w:marLeft w:val="0"/>
      <w:marRight w:val="0"/>
      <w:marTop w:val="0"/>
      <w:marBottom w:val="0"/>
      <w:divBdr>
        <w:top w:val="none" w:sz="0" w:space="0" w:color="auto"/>
        <w:left w:val="none" w:sz="0" w:space="0" w:color="auto"/>
        <w:bottom w:val="none" w:sz="0" w:space="0" w:color="auto"/>
        <w:right w:val="none" w:sz="0" w:space="0" w:color="auto"/>
      </w:divBdr>
    </w:div>
    <w:div w:id="871919161">
      <w:bodyDiv w:val="1"/>
      <w:marLeft w:val="0"/>
      <w:marRight w:val="0"/>
      <w:marTop w:val="0"/>
      <w:marBottom w:val="0"/>
      <w:divBdr>
        <w:top w:val="none" w:sz="0" w:space="0" w:color="auto"/>
        <w:left w:val="none" w:sz="0" w:space="0" w:color="auto"/>
        <w:bottom w:val="none" w:sz="0" w:space="0" w:color="auto"/>
        <w:right w:val="none" w:sz="0" w:space="0" w:color="auto"/>
      </w:divBdr>
    </w:div>
    <w:div w:id="895555964">
      <w:bodyDiv w:val="1"/>
      <w:marLeft w:val="0"/>
      <w:marRight w:val="0"/>
      <w:marTop w:val="0"/>
      <w:marBottom w:val="0"/>
      <w:divBdr>
        <w:top w:val="none" w:sz="0" w:space="0" w:color="auto"/>
        <w:left w:val="none" w:sz="0" w:space="0" w:color="auto"/>
        <w:bottom w:val="none" w:sz="0" w:space="0" w:color="auto"/>
        <w:right w:val="none" w:sz="0" w:space="0" w:color="auto"/>
      </w:divBdr>
    </w:div>
    <w:div w:id="910501674">
      <w:bodyDiv w:val="1"/>
      <w:marLeft w:val="0"/>
      <w:marRight w:val="0"/>
      <w:marTop w:val="0"/>
      <w:marBottom w:val="0"/>
      <w:divBdr>
        <w:top w:val="none" w:sz="0" w:space="0" w:color="auto"/>
        <w:left w:val="none" w:sz="0" w:space="0" w:color="auto"/>
        <w:bottom w:val="none" w:sz="0" w:space="0" w:color="auto"/>
        <w:right w:val="none" w:sz="0" w:space="0" w:color="auto"/>
      </w:divBdr>
    </w:div>
    <w:div w:id="919605740">
      <w:bodyDiv w:val="1"/>
      <w:marLeft w:val="0"/>
      <w:marRight w:val="0"/>
      <w:marTop w:val="0"/>
      <w:marBottom w:val="0"/>
      <w:divBdr>
        <w:top w:val="none" w:sz="0" w:space="0" w:color="auto"/>
        <w:left w:val="none" w:sz="0" w:space="0" w:color="auto"/>
        <w:bottom w:val="none" w:sz="0" w:space="0" w:color="auto"/>
        <w:right w:val="none" w:sz="0" w:space="0" w:color="auto"/>
      </w:divBdr>
    </w:div>
    <w:div w:id="932202856">
      <w:bodyDiv w:val="1"/>
      <w:marLeft w:val="0"/>
      <w:marRight w:val="0"/>
      <w:marTop w:val="0"/>
      <w:marBottom w:val="0"/>
      <w:divBdr>
        <w:top w:val="none" w:sz="0" w:space="0" w:color="auto"/>
        <w:left w:val="none" w:sz="0" w:space="0" w:color="auto"/>
        <w:bottom w:val="none" w:sz="0" w:space="0" w:color="auto"/>
        <w:right w:val="none" w:sz="0" w:space="0" w:color="auto"/>
      </w:divBdr>
    </w:div>
    <w:div w:id="940575441">
      <w:bodyDiv w:val="1"/>
      <w:marLeft w:val="0"/>
      <w:marRight w:val="0"/>
      <w:marTop w:val="0"/>
      <w:marBottom w:val="0"/>
      <w:divBdr>
        <w:top w:val="none" w:sz="0" w:space="0" w:color="auto"/>
        <w:left w:val="none" w:sz="0" w:space="0" w:color="auto"/>
        <w:bottom w:val="none" w:sz="0" w:space="0" w:color="auto"/>
        <w:right w:val="none" w:sz="0" w:space="0" w:color="auto"/>
      </w:divBdr>
    </w:div>
    <w:div w:id="951206397">
      <w:bodyDiv w:val="1"/>
      <w:marLeft w:val="0"/>
      <w:marRight w:val="0"/>
      <w:marTop w:val="0"/>
      <w:marBottom w:val="0"/>
      <w:divBdr>
        <w:top w:val="none" w:sz="0" w:space="0" w:color="auto"/>
        <w:left w:val="none" w:sz="0" w:space="0" w:color="auto"/>
        <w:bottom w:val="none" w:sz="0" w:space="0" w:color="auto"/>
        <w:right w:val="none" w:sz="0" w:space="0" w:color="auto"/>
      </w:divBdr>
    </w:div>
    <w:div w:id="959068471">
      <w:bodyDiv w:val="1"/>
      <w:marLeft w:val="0"/>
      <w:marRight w:val="0"/>
      <w:marTop w:val="0"/>
      <w:marBottom w:val="0"/>
      <w:divBdr>
        <w:top w:val="none" w:sz="0" w:space="0" w:color="auto"/>
        <w:left w:val="none" w:sz="0" w:space="0" w:color="auto"/>
        <w:bottom w:val="none" w:sz="0" w:space="0" w:color="auto"/>
        <w:right w:val="none" w:sz="0" w:space="0" w:color="auto"/>
      </w:divBdr>
    </w:div>
    <w:div w:id="959802992">
      <w:bodyDiv w:val="1"/>
      <w:marLeft w:val="0"/>
      <w:marRight w:val="0"/>
      <w:marTop w:val="0"/>
      <w:marBottom w:val="0"/>
      <w:divBdr>
        <w:top w:val="none" w:sz="0" w:space="0" w:color="auto"/>
        <w:left w:val="none" w:sz="0" w:space="0" w:color="auto"/>
        <w:bottom w:val="none" w:sz="0" w:space="0" w:color="auto"/>
        <w:right w:val="none" w:sz="0" w:space="0" w:color="auto"/>
      </w:divBdr>
    </w:div>
    <w:div w:id="970017753">
      <w:bodyDiv w:val="1"/>
      <w:marLeft w:val="0"/>
      <w:marRight w:val="0"/>
      <w:marTop w:val="0"/>
      <w:marBottom w:val="0"/>
      <w:divBdr>
        <w:top w:val="none" w:sz="0" w:space="0" w:color="auto"/>
        <w:left w:val="none" w:sz="0" w:space="0" w:color="auto"/>
        <w:bottom w:val="none" w:sz="0" w:space="0" w:color="auto"/>
        <w:right w:val="none" w:sz="0" w:space="0" w:color="auto"/>
      </w:divBdr>
    </w:div>
    <w:div w:id="974602149">
      <w:bodyDiv w:val="1"/>
      <w:marLeft w:val="0"/>
      <w:marRight w:val="0"/>
      <w:marTop w:val="0"/>
      <w:marBottom w:val="0"/>
      <w:divBdr>
        <w:top w:val="none" w:sz="0" w:space="0" w:color="auto"/>
        <w:left w:val="none" w:sz="0" w:space="0" w:color="auto"/>
        <w:bottom w:val="none" w:sz="0" w:space="0" w:color="auto"/>
        <w:right w:val="none" w:sz="0" w:space="0" w:color="auto"/>
      </w:divBdr>
    </w:div>
    <w:div w:id="974799637">
      <w:bodyDiv w:val="1"/>
      <w:marLeft w:val="0"/>
      <w:marRight w:val="0"/>
      <w:marTop w:val="0"/>
      <w:marBottom w:val="0"/>
      <w:divBdr>
        <w:top w:val="none" w:sz="0" w:space="0" w:color="auto"/>
        <w:left w:val="none" w:sz="0" w:space="0" w:color="auto"/>
        <w:bottom w:val="none" w:sz="0" w:space="0" w:color="auto"/>
        <w:right w:val="none" w:sz="0" w:space="0" w:color="auto"/>
      </w:divBdr>
    </w:div>
    <w:div w:id="976299668">
      <w:bodyDiv w:val="1"/>
      <w:marLeft w:val="0"/>
      <w:marRight w:val="0"/>
      <w:marTop w:val="0"/>
      <w:marBottom w:val="0"/>
      <w:divBdr>
        <w:top w:val="none" w:sz="0" w:space="0" w:color="auto"/>
        <w:left w:val="none" w:sz="0" w:space="0" w:color="auto"/>
        <w:bottom w:val="none" w:sz="0" w:space="0" w:color="auto"/>
        <w:right w:val="none" w:sz="0" w:space="0" w:color="auto"/>
      </w:divBdr>
    </w:div>
    <w:div w:id="995452378">
      <w:bodyDiv w:val="1"/>
      <w:marLeft w:val="0"/>
      <w:marRight w:val="0"/>
      <w:marTop w:val="0"/>
      <w:marBottom w:val="0"/>
      <w:divBdr>
        <w:top w:val="none" w:sz="0" w:space="0" w:color="auto"/>
        <w:left w:val="none" w:sz="0" w:space="0" w:color="auto"/>
        <w:bottom w:val="none" w:sz="0" w:space="0" w:color="auto"/>
        <w:right w:val="none" w:sz="0" w:space="0" w:color="auto"/>
      </w:divBdr>
    </w:div>
    <w:div w:id="1021785581">
      <w:bodyDiv w:val="1"/>
      <w:marLeft w:val="0"/>
      <w:marRight w:val="0"/>
      <w:marTop w:val="0"/>
      <w:marBottom w:val="0"/>
      <w:divBdr>
        <w:top w:val="none" w:sz="0" w:space="0" w:color="auto"/>
        <w:left w:val="none" w:sz="0" w:space="0" w:color="auto"/>
        <w:bottom w:val="none" w:sz="0" w:space="0" w:color="auto"/>
        <w:right w:val="none" w:sz="0" w:space="0" w:color="auto"/>
      </w:divBdr>
    </w:div>
    <w:div w:id="1024406091">
      <w:bodyDiv w:val="1"/>
      <w:marLeft w:val="0"/>
      <w:marRight w:val="0"/>
      <w:marTop w:val="0"/>
      <w:marBottom w:val="0"/>
      <w:divBdr>
        <w:top w:val="none" w:sz="0" w:space="0" w:color="auto"/>
        <w:left w:val="none" w:sz="0" w:space="0" w:color="auto"/>
        <w:bottom w:val="none" w:sz="0" w:space="0" w:color="auto"/>
        <w:right w:val="none" w:sz="0" w:space="0" w:color="auto"/>
      </w:divBdr>
    </w:div>
    <w:div w:id="1039428022">
      <w:bodyDiv w:val="1"/>
      <w:marLeft w:val="0"/>
      <w:marRight w:val="0"/>
      <w:marTop w:val="0"/>
      <w:marBottom w:val="0"/>
      <w:divBdr>
        <w:top w:val="none" w:sz="0" w:space="0" w:color="auto"/>
        <w:left w:val="none" w:sz="0" w:space="0" w:color="auto"/>
        <w:bottom w:val="none" w:sz="0" w:space="0" w:color="auto"/>
        <w:right w:val="none" w:sz="0" w:space="0" w:color="auto"/>
      </w:divBdr>
    </w:div>
    <w:div w:id="1049035239">
      <w:bodyDiv w:val="1"/>
      <w:marLeft w:val="0"/>
      <w:marRight w:val="0"/>
      <w:marTop w:val="0"/>
      <w:marBottom w:val="0"/>
      <w:divBdr>
        <w:top w:val="none" w:sz="0" w:space="0" w:color="auto"/>
        <w:left w:val="none" w:sz="0" w:space="0" w:color="auto"/>
        <w:bottom w:val="none" w:sz="0" w:space="0" w:color="auto"/>
        <w:right w:val="none" w:sz="0" w:space="0" w:color="auto"/>
      </w:divBdr>
    </w:div>
    <w:div w:id="1072771528">
      <w:bodyDiv w:val="1"/>
      <w:marLeft w:val="0"/>
      <w:marRight w:val="0"/>
      <w:marTop w:val="0"/>
      <w:marBottom w:val="0"/>
      <w:divBdr>
        <w:top w:val="none" w:sz="0" w:space="0" w:color="auto"/>
        <w:left w:val="none" w:sz="0" w:space="0" w:color="auto"/>
        <w:bottom w:val="none" w:sz="0" w:space="0" w:color="auto"/>
        <w:right w:val="none" w:sz="0" w:space="0" w:color="auto"/>
      </w:divBdr>
    </w:div>
    <w:div w:id="1074860732">
      <w:bodyDiv w:val="1"/>
      <w:marLeft w:val="0"/>
      <w:marRight w:val="0"/>
      <w:marTop w:val="0"/>
      <w:marBottom w:val="0"/>
      <w:divBdr>
        <w:top w:val="none" w:sz="0" w:space="0" w:color="auto"/>
        <w:left w:val="none" w:sz="0" w:space="0" w:color="auto"/>
        <w:bottom w:val="none" w:sz="0" w:space="0" w:color="auto"/>
        <w:right w:val="none" w:sz="0" w:space="0" w:color="auto"/>
      </w:divBdr>
    </w:div>
    <w:div w:id="1116212067">
      <w:bodyDiv w:val="1"/>
      <w:marLeft w:val="0"/>
      <w:marRight w:val="0"/>
      <w:marTop w:val="0"/>
      <w:marBottom w:val="0"/>
      <w:divBdr>
        <w:top w:val="none" w:sz="0" w:space="0" w:color="auto"/>
        <w:left w:val="none" w:sz="0" w:space="0" w:color="auto"/>
        <w:bottom w:val="none" w:sz="0" w:space="0" w:color="auto"/>
        <w:right w:val="none" w:sz="0" w:space="0" w:color="auto"/>
      </w:divBdr>
    </w:div>
    <w:div w:id="1118331445">
      <w:bodyDiv w:val="1"/>
      <w:marLeft w:val="0"/>
      <w:marRight w:val="0"/>
      <w:marTop w:val="0"/>
      <w:marBottom w:val="0"/>
      <w:divBdr>
        <w:top w:val="none" w:sz="0" w:space="0" w:color="auto"/>
        <w:left w:val="none" w:sz="0" w:space="0" w:color="auto"/>
        <w:bottom w:val="none" w:sz="0" w:space="0" w:color="auto"/>
        <w:right w:val="none" w:sz="0" w:space="0" w:color="auto"/>
      </w:divBdr>
    </w:div>
    <w:div w:id="1127352143">
      <w:bodyDiv w:val="1"/>
      <w:marLeft w:val="0"/>
      <w:marRight w:val="0"/>
      <w:marTop w:val="0"/>
      <w:marBottom w:val="0"/>
      <w:divBdr>
        <w:top w:val="none" w:sz="0" w:space="0" w:color="auto"/>
        <w:left w:val="none" w:sz="0" w:space="0" w:color="auto"/>
        <w:bottom w:val="none" w:sz="0" w:space="0" w:color="auto"/>
        <w:right w:val="none" w:sz="0" w:space="0" w:color="auto"/>
      </w:divBdr>
    </w:div>
    <w:div w:id="1143306254">
      <w:bodyDiv w:val="1"/>
      <w:marLeft w:val="0"/>
      <w:marRight w:val="0"/>
      <w:marTop w:val="0"/>
      <w:marBottom w:val="0"/>
      <w:divBdr>
        <w:top w:val="none" w:sz="0" w:space="0" w:color="auto"/>
        <w:left w:val="none" w:sz="0" w:space="0" w:color="auto"/>
        <w:bottom w:val="none" w:sz="0" w:space="0" w:color="auto"/>
        <w:right w:val="none" w:sz="0" w:space="0" w:color="auto"/>
      </w:divBdr>
    </w:div>
    <w:div w:id="1149977805">
      <w:bodyDiv w:val="1"/>
      <w:marLeft w:val="0"/>
      <w:marRight w:val="0"/>
      <w:marTop w:val="0"/>
      <w:marBottom w:val="0"/>
      <w:divBdr>
        <w:top w:val="none" w:sz="0" w:space="0" w:color="auto"/>
        <w:left w:val="none" w:sz="0" w:space="0" w:color="auto"/>
        <w:bottom w:val="none" w:sz="0" w:space="0" w:color="auto"/>
        <w:right w:val="none" w:sz="0" w:space="0" w:color="auto"/>
      </w:divBdr>
    </w:div>
    <w:div w:id="1161431215">
      <w:bodyDiv w:val="1"/>
      <w:marLeft w:val="0"/>
      <w:marRight w:val="0"/>
      <w:marTop w:val="0"/>
      <w:marBottom w:val="0"/>
      <w:divBdr>
        <w:top w:val="none" w:sz="0" w:space="0" w:color="auto"/>
        <w:left w:val="none" w:sz="0" w:space="0" w:color="auto"/>
        <w:bottom w:val="none" w:sz="0" w:space="0" w:color="auto"/>
        <w:right w:val="none" w:sz="0" w:space="0" w:color="auto"/>
      </w:divBdr>
    </w:div>
    <w:div w:id="1164130756">
      <w:bodyDiv w:val="1"/>
      <w:marLeft w:val="0"/>
      <w:marRight w:val="0"/>
      <w:marTop w:val="0"/>
      <w:marBottom w:val="0"/>
      <w:divBdr>
        <w:top w:val="none" w:sz="0" w:space="0" w:color="auto"/>
        <w:left w:val="none" w:sz="0" w:space="0" w:color="auto"/>
        <w:bottom w:val="none" w:sz="0" w:space="0" w:color="auto"/>
        <w:right w:val="none" w:sz="0" w:space="0" w:color="auto"/>
      </w:divBdr>
    </w:div>
    <w:div w:id="1170558797">
      <w:bodyDiv w:val="1"/>
      <w:marLeft w:val="0"/>
      <w:marRight w:val="0"/>
      <w:marTop w:val="0"/>
      <w:marBottom w:val="0"/>
      <w:divBdr>
        <w:top w:val="none" w:sz="0" w:space="0" w:color="auto"/>
        <w:left w:val="none" w:sz="0" w:space="0" w:color="auto"/>
        <w:bottom w:val="none" w:sz="0" w:space="0" w:color="auto"/>
        <w:right w:val="none" w:sz="0" w:space="0" w:color="auto"/>
      </w:divBdr>
    </w:div>
    <w:div w:id="1193495899">
      <w:bodyDiv w:val="1"/>
      <w:marLeft w:val="0"/>
      <w:marRight w:val="0"/>
      <w:marTop w:val="0"/>
      <w:marBottom w:val="0"/>
      <w:divBdr>
        <w:top w:val="none" w:sz="0" w:space="0" w:color="auto"/>
        <w:left w:val="none" w:sz="0" w:space="0" w:color="auto"/>
        <w:bottom w:val="none" w:sz="0" w:space="0" w:color="auto"/>
        <w:right w:val="none" w:sz="0" w:space="0" w:color="auto"/>
      </w:divBdr>
    </w:div>
    <w:div w:id="1197692593">
      <w:bodyDiv w:val="1"/>
      <w:marLeft w:val="0"/>
      <w:marRight w:val="0"/>
      <w:marTop w:val="0"/>
      <w:marBottom w:val="0"/>
      <w:divBdr>
        <w:top w:val="none" w:sz="0" w:space="0" w:color="auto"/>
        <w:left w:val="none" w:sz="0" w:space="0" w:color="auto"/>
        <w:bottom w:val="none" w:sz="0" w:space="0" w:color="auto"/>
        <w:right w:val="none" w:sz="0" w:space="0" w:color="auto"/>
      </w:divBdr>
    </w:div>
    <w:div w:id="1198466977">
      <w:bodyDiv w:val="1"/>
      <w:marLeft w:val="0"/>
      <w:marRight w:val="0"/>
      <w:marTop w:val="0"/>
      <w:marBottom w:val="0"/>
      <w:divBdr>
        <w:top w:val="none" w:sz="0" w:space="0" w:color="auto"/>
        <w:left w:val="none" w:sz="0" w:space="0" w:color="auto"/>
        <w:bottom w:val="none" w:sz="0" w:space="0" w:color="auto"/>
        <w:right w:val="none" w:sz="0" w:space="0" w:color="auto"/>
      </w:divBdr>
    </w:div>
    <w:div w:id="1199902762">
      <w:bodyDiv w:val="1"/>
      <w:marLeft w:val="0"/>
      <w:marRight w:val="0"/>
      <w:marTop w:val="0"/>
      <w:marBottom w:val="0"/>
      <w:divBdr>
        <w:top w:val="none" w:sz="0" w:space="0" w:color="auto"/>
        <w:left w:val="none" w:sz="0" w:space="0" w:color="auto"/>
        <w:bottom w:val="none" w:sz="0" w:space="0" w:color="auto"/>
        <w:right w:val="none" w:sz="0" w:space="0" w:color="auto"/>
      </w:divBdr>
    </w:div>
    <w:div w:id="1201551969">
      <w:bodyDiv w:val="1"/>
      <w:marLeft w:val="0"/>
      <w:marRight w:val="0"/>
      <w:marTop w:val="0"/>
      <w:marBottom w:val="0"/>
      <w:divBdr>
        <w:top w:val="none" w:sz="0" w:space="0" w:color="auto"/>
        <w:left w:val="none" w:sz="0" w:space="0" w:color="auto"/>
        <w:bottom w:val="none" w:sz="0" w:space="0" w:color="auto"/>
        <w:right w:val="none" w:sz="0" w:space="0" w:color="auto"/>
      </w:divBdr>
    </w:div>
    <w:div w:id="1226063871">
      <w:bodyDiv w:val="1"/>
      <w:marLeft w:val="0"/>
      <w:marRight w:val="0"/>
      <w:marTop w:val="0"/>
      <w:marBottom w:val="0"/>
      <w:divBdr>
        <w:top w:val="none" w:sz="0" w:space="0" w:color="auto"/>
        <w:left w:val="none" w:sz="0" w:space="0" w:color="auto"/>
        <w:bottom w:val="none" w:sz="0" w:space="0" w:color="auto"/>
        <w:right w:val="none" w:sz="0" w:space="0" w:color="auto"/>
      </w:divBdr>
    </w:div>
    <w:div w:id="1230119421">
      <w:bodyDiv w:val="1"/>
      <w:marLeft w:val="0"/>
      <w:marRight w:val="0"/>
      <w:marTop w:val="0"/>
      <w:marBottom w:val="0"/>
      <w:divBdr>
        <w:top w:val="none" w:sz="0" w:space="0" w:color="auto"/>
        <w:left w:val="none" w:sz="0" w:space="0" w:color="auto"/>
        <w:bottom w:val="none" w:sz="0" w:space="0" w:color="auto"/>
        <w:right w:val="none" w:sz="0" w:space="0" w:color="auto"/>
      </w:divBdr>
    </w:div>
    <w:div w:id="1242712634">
      <w:bodyDiv w:val="1"/>
      <w:marLeft w:val="0"/>
      <w:marRight w:val="0"/>
      <w:marTop w:val="0"/>
      <w:marBottom w:val="0"/>
      <w:divBdr>
        <w:top w:val="none" w:sz="0" w:space="0" w:color="auto"/>
        <w:left w:val="none" w:sz="0" w:space="0" w:color="auto"/>
        <w:bottom w:val="none" w:sz="0" w:space="0" w:color="auto"/>
        <w:right w:val="none" w:sz="0" w:space="0" w:color="auto"/>
      </w:divBdr>
    </w:div>
    <w:div w:id="1263994636">
      <w:bodyDiv w:val="1"/>
      <w:marLeft w:val="0"/>
      <w:marRight w:val="0"/>
      <w:marTop w:val="0"/>
      <w:marBottom w:val="0"/>
      <w:divBdr>
        <w:top w:val="none" w:sz="0" w:space="0" w:color="auto"/>
        <w:left w:val="none" w:sz="0" w:space="0" w:color="auto"/>
        <w:bottom w:val="none" w:sz="0" w:space="0" w:color="auto"/>
        <w:right w:val="none" w:sz="0" w:space="0" w:color="auto"/>
      </w:divBdr>
    </w:div>
    <w:div w:id="1267805859">
      <w:bodyDiv w:val="1"/>
      <w:marLeft w:val="0"/>
      <w:marRight w:val="0"/>
      <w:marTop w:val="0"/>
      <w:marBottom w:val="0"/>
      <w:divBdr>
        <w:top w:val="none" w:sz="0" w:space="0" w:color="auto"/>
        <w:left w:val="none" w:sz="0" w:space="0" w:color="auto"/>
        <w:bottom w:val="none" w:sz="0" w:space="0" w:color="auto"/>
        <w:right w:val="none" w:sz="0" w:space="0" w:color="auto"/>
      </w:divBdr>
    </w:div>
    <w:div w:id="1284340227">
      <w:bodyDiv w:val="1"/>
      <w:marLeft w:val="0"/>
      <w:marRight w:val="0"/>
      <w:marTop w:val="0"/>
      <w:marBottom w:val="0"/>
      <w:divBdr>
        <w:top w:val="none" w:sz="0" w:space="0" w:color="auto"/>
        <w:left w:val="none" w:sz="0" w:space="0" w:color="auto"/>
        <w:bottom w:val="none" w:sz="0" w:space="0" w:color="auto"/>
        <w:right w:val="none" w:sz="0" w:space="0" w:color="auto"/>
      </w:divBdr>
    </w:div>
    <w:div w:id="1285238392">
      <w:bodyDiv w:val="1"/>
      <w:marLeft w:val="0"/>
      <w:marRight w:val="0"/>
      <w:marTop w:val="0"/>
      <w:marBottom w:val="0"/>
      <w:divBdr>
        <w:top w:val="none" w:sz="0" w:space="0" w:color="auto"/>
        <w:left w:val="none" w:sz="0" w:space="0" w:color="auto"/>
        <w:bottom w:val="none" w:sz="0" w:space="0" w:color="auto"/>
        <w:right w:val="none" w:sz="0" w:space="0" w:color="auto"/>
      </w:divBdr>
    </w:div>
    <w:div w:id="1315062730">
      <w:bodyDiv w:val="1"/>
      <w:marLeft w:val="0"/>
      <w:marRight w:val="0"/>
      <w:marTop w:val="0"/>
      <w:marBottom w:val="0"/>
      <w:divBdr>
        <w:top w:val="none" w:sz="0" w:space="0" w:color="auto"/>
        <w:left w:val="none" w:sz="0" w:space="0" w:color="auto"/>
        <w:bottom w:val="none" w:sz="0" w:space="0" w:color="auto"/>
        <w:right w:val="none" w:sz="0" w:space="0" w:color="auto"/>
      </w:divBdr>
    </w:div>
    <w:div w:id="1347248420">
      <w:bodyDiv w:val="1"/>
      <w:marLeft w:val="0"/>
      <w:marRight w:val="0"/>
      <w:marTop w:val="0"/>
      <w:marBottom w:val="0"/>
      <w:divBdr>
        <w:top w:val="none" w:sz="0" w:space="0" w:color="auto"/>
        <w:left w:val="none" w:sz="0" w:space="0" w:color="auto"/>
        <w:bottom w:val="none" w:sz="0" w:space="0" w:color="auto"/>
        <w:right w:val="none" w:sz="0" w:space="0" w:color="auto"/>
      </w:divBdr>
    </w:div>
    <w:div w:id="1364672453">
      <w:bodyDiv w:val="1"/>
      <w:marLeft w:val="0"/>
      <w:marRight w:val="0"/>
      <w:marTop w:val="0"/>
      <w:marBottom w:val="0"/>
      <w:divBdr>
        <w:top w:val="none" w:sz="0" w:space="0" w:color="auto"/>
        <w:left w:val="none" w:sz="0" w:space="0" w:color="auto"/>
        <w:bottom w:val="none" w:sz="0" w:space="0" w:color="auto"/>
        <w:right w:val="none" w:sz="0" w:space="0" w:color="auto"/>
      </w:divBdr>
    </w:div>
    <w:div w:id="1387870698">
      <w:bodyDiv w:val="1"/>
      <w:marLeft w:val="0"/>
      <w:marRight w:val="0"/>
      <w:marTop w:val="0"/>
      <w:marBottom w:val="0"/>
      <w:divBdr>
        <w:top w:val="none" w:sz="0" w:space="0" w:color="auto"/>
        <w:left w:val="none" w:sz="0" w:space="0" w:color="auto"/>
        <w:bottom w:val="none" w:sz="0" w:space="0" w:color="auto"/>
        <w:right w:val="none" w:sz="0" w:space="0" w:color="auto"/>
      </w:divBdr>
    </w:div>
    <w:div w:id="1392344365">
      <w:bodyDiv w:val="1"/>
      <w:marLeft w:val="0"/>
      <w:marRight w:val="0"/>
      <w:marTop w:val="0"/>
      <w:marBottom w:val="0"/>
      <w:divBdr>
        <w:top w:val="none" w:sz="0" w:space="0" w:color="auto"/>
        <w:left w:val="none" w:sz="0" w:space="0" w:color="auto"/>
        <w:bottom w:val="none" w:sz="0" w:space="0" w:color="auto"/>
        <w:right w:val="none" w:sz="0" w:space="0" w:color="auto"/>
      </w:divBdr>
    </w:div>
    <w:div w:id="1408304573">
      <w:bodyDiv w:val="1"/>
      <w:marLeft w:val="0"/>
      <w:marRight w:val="0"/>
      <w:marTop w:val="0"/>
      <w:marBottom w:val="0"/>
      <w:divBdr>
        <w:top w:val="none" w:sz="0" w:space="0" w:color="auto"/>
        <w:left w:val="none" w:sz="0" w:space="0" w:color="auto"/>
        <w:bottom w:val="none" w:sz="0" w:space="0" w:color="auto"/>
        <w:right w:val="none" w:sz="0" w:space="0" w:color="auto"/>
      </w:divBdr>
    </w:div>
    <w:div w:id="1411153874">
      <w:bodyDiv w:val="1"/>
      <w:marLeft w:val="0"/>
      <w:marRight w:val="0"/>
      <w:marTop w:val="0"/>
      <w:marBottom w:val="0"/>
      <w:divBdr>
        <w:top w:val="none" w:sz="0" w:space="0" w:color="auto"/>
        <w:left w:val="none" w:sz="0" w:space="0" w:color="auto"/>
        <w:bottom w:val="none" w:sz="0" w:space="0" w:color="auto"/>
        <w:right w:val="none" w:sz="0" w:space="0" w:color="auto"/>
      </w:divBdr>
    </w:div>
    <w:div w:id="1427922009">
      <w:bodyDiv w:val="1"/>
      <w:marLeft w:val="0"/>
      <w:marRight w:val="0"/>
      <w:marTop w:val="0"/>
      <w:marBottom w:val="0"/>
      <w:divBdr>
        <w:top w:val="none" w:sz="0" w:space="0" w:color="auto"/>
        <w:left w:val="none" w:sz="0" w:space="0" w:color="auto"/>
        <w:bottom w:val="none" w:sz="0" w:space="0" w:color="auto"/>
        <w:right w:val="none" w:sz="0" w:space="0" w:color="auto"/>
      </w:divBdr>
    </w:div>
    <w:div w:id="1434590131">
      <w:bodyDiv w:val="1"/>
      <w:marLeft w:val="0"/>
      <w:marRight w:val="0"/>
      <w:marTop w:val="0"/>
      <w:marBottom w:val="0"/>
      <w:divBdr>
        <w:top w:val="none" w:sz="0" w:space="0" w:color="auto"/>
        <w:left w:val="none" w:sz="0" w:space="0" w:color="auto"/>
        <w:bottom w:val="none" w:sz="0" w:space="0" w:color="auto"/>
        <w:right w:val="none" w:sz="0" w:space="0" w:color="auto"/>
      </w:divBdr>
    </w:div>
    <w:div w:id="1437870285">
      <w:bodyDiv w:val="1"/>
      <w:marLeft w:val="0"/>
      <w:marRight w:val="0"/>
      <w:marTop w:val="0"/>
      <w:marBottom w:val="0"/>
      <w:divBdr>
        <w:top w:val="none" w:sz="0" w:space="0" w:color="auto"/>
        <w:left w:val="none" w:sz="0" w:space="0" w:color="auto"/>
        <w:bottom w:val="none" w:sz="0" w:space="0" w:color="auto"/>
        <w:right w:val="none" w:sz="0" w:space="0" w:color="auto"/>
      </w:divBdr>
    </w:div>
    <w:div w:id="1463307576">
      <w:bodyDiv w:val="1"/>
      <w:marLeft w:val="0"/>
      <w:marRight w:val="0"/>
      <w:marTop w:val="0"/>
      <w:marBottom w:val="0"/>
      <w:divBdr>
        <w:top w:val="none" w:sz="0" w:space="0" w:color="auto"/>
        <w:left w:val="none" w:sz="0" w:space="0" w:color="auto"/>
        <w:bottom w:val="none" w:sz="0" w:space="0" w:color="auto"/>
        <w:right w:val="none" w:sz="0" w:space="0" w:color="auto"/>
      </w:divBdr>
    </w:div>
    <w:div w:id="1496072156">
      <w:bodyDiv w:val="1"/>
      <w:marLeft w:val="0"/>
      <w:marRight w:val="0"/>
      <w:marTop w:val="0"/>
      <w:marBottom w:val="0"/>
      <w:divBdr>
        <w:top w:val="none" w:sz="0" w:space="0" w:color="auto"/>
        <w:left w:val="none" w:sz="0" w:space="0" w:color="auto"/>
        <w:bottom w:val="none" w:sz="0" w:space="0" w:color="auto"/>
        <w:right w:val="none" w:sz="0" w:space="0" w:color="auto"/>
      </w:divBdr>
    </w:div>
    <w:div w:id="1512406279">
      <w:bodyDiv w:val="1"/>
      <w:marLeft w:val="0"/>
      <w:marRight w:val="0"/>
      <w:marTop w:val="0"/>
      <w:marBottom w:val="0"/>
      <w:divBdr>
        <w:top w:val="none" w:sz="0" w:space="0" w:color="auto"/>
        <w:left w:val="none" w:sz="0" w:space="0" w:color="auto"/>
        <w:bottom w:val="none" w:sz="0" w:space="0" w:color="auto"/>
        <w:right w:val="none" w:sz="0" w:space="0" w:color="auto"/>
      </w:divBdr>
    </w:div>
    <w:div w:id="1514228673">
      <w:bodyDiv w:val="1"/>
      <w:marLeft w:val="0"/>
      <w:marRight w:val="0"/>
      <w:marTop w:val="0"/>
      <w:marBottom w:val="0"/>
      <w:divBdr>
        <w:top w:val="none" w:sz="0" w:space="0" w:color="auto"/>
        <w:left w:val="none" w:sz="0" w:space="0" w:color="auto"/>
        <w:bottom w:val="none" w:sz="0" w:space="0" w:color="auto"/>
        <w:right w:val="none" w:sz="0" w:space="0" w:color="auto"/>
      </w:divBdr>
    </w:div>
    <w:div w:id="1533837299">
      <w:bodyDiv w:val="1"/>
      <w:marLeft w:val="0"/>
      <w:marRight w:val="0"/>
      <w:marTop w:val="0"/>
      <w:marBottom w:val="0"/>
      <w:divBdr>
        <w:top w:val="none" w:sz="0" w:space="0" w:color="auto"/>
        <w:left w:val="none" w:sz="0" w:space="0" w:color="auto"/>
        <w:bottom w:val="none" w:sz="0" w:space="0" w:color="auto"/>
        <w:right w:val="none" w:sz="0" w:space="0" w:color="auto"/>
      </w:divBdr>
    </w:div>
    <w:div w:id="1542937439">
      <w:bodyDiv w:val="1"/>
      <w:marLeft w:val="0"/>
      <w:marRight w:val="0"/>
      <w:marTop w:val="0"/>
      <w:marBottom w:val="0"/>
      <w:divBdr>
        <w:top w:val="none" w:sz="0" w:space="0" w:color="auto"/>
        <w:left w:val="none" w:sz="0" w:space="0" w:color="auto"/>
        <w:bottom w:val="none" w:sz="0" w:space="0" w:color="auto"/>
        <w:right w:val="none" w:sz="0" w:space="0" w:color="auto"/>
      </w:divBdr>
    </w:div>
    <w:div w:id="1605990941">
      <w:bodyDiv w:val="1"/>
      <w:marLeft w:val="0"/>
      <w:marRight w:val="0"/>
      <w:marTop w:val="0"/>
      <w:marBottom w:val="0"/>
      <w:divBdr>
        <w:top w:val="none" w:sz="0" w:space="0" w:color="auto"/>
        <w:left w:val="none" w:sz="0" w:space="0" w:color="auto"/>
        <w:bottom w:val="none" w:sz="0" w:space="0" w:color="auto"/>
        <w:right w:val="none" w:sz="0" w:space="0" w:color="auto"/>
      </w:divBdr>
    </w:div>
    <w:div w:id="1614283799">
      <w:bodyDiv w:val="1"/>
      <w:marLeft w:val="0"/>
      <w:marRight w:val="0"/>
      <w:marTop w:val="0"/>
      <w:marBottom w:val="0"/>
      <w:divBdr>
        <w:top w:val="none" w:sz="0" w:space="0" w:color="auto"/>
        <w:left w:val="none" w:sz="0" w:space="0" w:color="auto"/>
        <w:bottom w:val="none" w:sz="0" w:space="0" w:color="auto"/>
        <w:right w:val="none" w:sz="0" w:space="0" w:color="auto"/>
      </w:divBdr>
    </w:div>
    <w:div w:id="1625692313">
      <w:bodyDiv w:val="1"/>
      <w:marLeft w:val="0"/>
      <w:marRight w:val="0"/>
      <w:marTop w:val="0"/>
      <w:marBottom w:val="0"/>
      <w:divBdr>
        <w:top w:val="none" w:sz="0" w:space="0" w:color="auto"/>
        <w:left w:val="none" w:sz="0" w:space="0" w:color="auto"/>
        <w:bottom w:val="none" w:sz="0" w:space="0" w:color="auto"/>
        <w:right w:val="none" w:sz="0" w:space="0" w:color="auto"/>
      </w:divBdr>
    </w:div>
    <w:div w:id="1667242824">
      <w:bodyDiv w:val="1"/>
      <w:marLeft w:val="0"/>
      <w:marRight w:val="0"/>
      <w:marTop w:val="0"/>
      <w:marBottom w:val="0"/>
      <w:divBdr>
        <w:top w:val="none" w:sz="0" w:space="0" w:color="auto"/>
        <w:left w:val="none" w:sz="0" w:space="0" w:color="auto"/>
        <w:bottom w:val="none" w:sz="0" w:space="0" w:color="auto"/>
        <w:right w:val="none" w:sz="0" w:space="0" w:color="auto"/>
      </w:divBdr>
    </w:div>
    <w:div w:id="1667829530">
      <w:bodyDiv w:val="1"/>
      <w:marLeft w:val="0"/>
      <w:marRight w:val="0"/>
      <w:marTop w:val="0"/>
      <w:marBottom w:val="0"/>
      <w:divBdr>
        <w:top w:val="none" w:sz="0" w:space="0" w:color="auto"/>
        <w:left w:val="none" w:sz="0" w:space="0" w:color="auto"/>
        <w:bottom w:val="none" w:sz="0" w:space="0" w:color="auto"/>
        <w:right w:val="none" w:sz="0" w:space="0" w:color="auto"/>
      </w:divBdr>
    </w:div>
    <w:div w:id="1729646879">
      <w:bodyDiv w:val="1"/>
      <w:marLeft w:val="0"/>
      <w:marRight w:val="0"/>
      <w:marTop w:val="0"/>
      <w:marBottom w:val="0"/>
      <w:divBdr>
        <w:top w:val="none" w:sz="0" w:space="0" w:color="auto"/>
        <w:left w:val="none" w:sz="0" w:space="0" w:color="auto"/>
        <w:bottom w:val="none" w:sz="0" w:space="0" w:color="auto"/>
        <w:right w:val="none" w:sz="0" w:space="0" w:color="auto"/>
      </w:divBdr>
    </w:div>
    <w:div w:id="1732000143">
      <w:bodyDiv w:val="1"/>
      <w:marLeft w:val="0"/>
      <w:marRight w:val="0"/>
      <w:marTop w:val="0"/>
      <w:marBottom w:val="0"/>
      <w:divBdr>
        <w:top w:val="none" w:sz="0" w:space="0" w:color="auto"/>
        <w:left w:val="none" w:sz="0" w:space="0" w:color="auto"/>
        <w:bottom w:val="none" w:sz="0" w:space="0" w:color="auto"/>
        <w:right w:val="none" w:sz="0" w:space="0" w:color="auto"/>
      </w:divBdr>
    </w:div>
    <w:div w:id="1738550156">
      <w:bodyDiv w:val="1"/>
      <w:marLeft w:val="0"/>
      <w:marRight w:val="0"/>
      <w:marTop w:val="0"/>
      <w:marBottom w:val="0"/>
      <w:divBdr>
        <w:top w:val="none" w:sz="0" w:space="0" w:color="auto"/>
        <w:left w:val="none" w:sz="0" w:space="0" w:color="auto"/>
        <w:bottom w:val="none" w:sz="0" w:space="0" w:color="auto"/>
        <w:right w:val="none" w:sz="0" w:space="0" w:color="auto"/>
      </w:divBdr>
    </w:div>
    <w:div w:id="1743260467">
      <w:bodyDiv w:val="1"/>
      <w:marLeft w:val="0"/>
      <w:marRight w:val="0"/>
      <w:marTop w:val="0"/>
      <w:marBottom w:val="0"/>
      <w:divBdr>
        <w:top w:val="none" w:sz="0" w:space="0" w:color="auto"/>
        <w:left w:val="none" w:sz="0" w:space="0" w:color="auto"/>
        <w:bottom w:val="none" w:sz="0" w:space="0" w:color="auto"/>
        <w:right w:val="none" w:sz="0" w:space="0" w:color="auto"/>
      </w:divBdr>
    </w:div>
    <w:div w:id="1768770224">
      <w:bodyDiv w:val="1"/>
      <w:marLeft w:val="0"/>
      <w:marRight w:val="0"/>
      <w:marTop w:val="0"/>
      <w:marBottom w:val="0"/>
      <w:divBdr>
        <w:top w:val="none" w:sz="0" w:space="0" w:color="auto"/>
        <w:left w:val="none" w:sz="0" w:space="0" w:color="auto"/>
        <w:bottom w:val="none" w:sz="0" w:space="0" w:color="auto"/>
        <w:right w:val="none" w:sz="0" w:space="0" w:color="auto"/>
      </w:divBdr>
    </w:div>
    <w:div w:id="1785031747">
      <w:bodyDiv w:val="1"/>
      <w:marLeft w:val="0"/>
      <w:marRight w:val="0"/>
      <w:marTop w:val="0"/>
      <w:marBottom w:val="0"/>
      <w:divBdr>
        <w:top w:val="none" w:sz="0" w:space="0" w:color="auto"/>
        <w:left w:val="none" w:sz="0" w:space="0" w:color="auto"/>
        <w:bottom w:val="none" w:sz="0" w:space="0" w:color="auto"/>
        <w:right w:val="none" w:sz="0" w:space="0" w:color="auto"/>
      </w:divBdr>
    </w:div>
    <w:div w:id="1808356644">
      <w:bodyDiv w:val="1"/>
      <w:marLeft w:val="0"/>
      <w:marRight w:val="0"/>
      <w:marTop w:val="0"/>
      <w:marBottom w:val="0"/>
      <w:divBdr>
        <w:top w:val="none" w:sz="0" w:space="0" w:color="auto"/>
        <w:left w:val="none" w:sz="0" w:space="0" w:color="auto"/>
        <w:bottom w:val="none" w:sz="0" w:space="0" w:color="auto"/>
        <w:right w:val="none" w:sz="0" w:space="0" w:color="auto"/>
      </w:divBdr>
    </w:div>
    <w:div w:id="1850371654">
      <w:bodyDiv w:val="1"/>
      <w:marLeft w:val="0"/>
      <w:marRight w:val="0"/>
      <w:marTop w:val="0"/>
      <w:marBottom w:val="0"/>
      <w:divBdr>
        <w:top w:val="none" w:sz="0" w:space="0" w:color="auto"/>
        <w:left w:val="none" w:sz="0" w:space="0" w:color="auto"/>
        <w:bottom w:val="none" w:sz="0" w:space="0" w:color="auto"/>
        <w:right w:val="none" w:sz="0" w:space="0" w:color="auto"/>
      </w:divBdr>
    </w:div>
    <w:div w:id="1856654901">
      <w:bodyDiv w:val="1"/>
      <w:marLeft w:val="0"/>
      <w:marRight w:val="0"/>
      <w:marTop w:val="0"/>
      <w:marBottom w:val="0"/>
      <w:divBdr>
        <w:top w:val="none" w:sz="0" w:space="0" w:color="auto"/>
        <w:left w:val="none" w:sz="0" w:space="0" w:color="auto"/>
        <w:bottom w:val="none" w:sz="0" w:space="0" w:color="auto"/>
        <w:right w:val="none" w:sz="0" w:space="0" w:color="auto"/>
      </w:divBdr>
    </w:div>
    <w:div w:id="1856728386">
      <w:bodyDiv w:val="1"/>
      <w:marLeft w:val="0"/>
      <w:marRight w:val="0"/>
      <w:marTop w:val="0"/>
      <w:marBottom w:val="0"/>
      <w:divBdr>
        <w:top w:val="none" w:sz="0" w:space="0" w:color="auto"/>
        <w:left w:val="none" w:sz="0" w:space="0" w:color="auto"/>
        <w:bottom w:val="none" w:sz="0" w:space="0" w:color="auto"/>
        <w:right w:val="none" w:sz="0" w:space="0" w:color="auto"/>
      </w:divBdr>
    </w:div>
    <w:div w:id="1869024621">
      <w:bodyDiv w:val="1"/>
      <w:marLeft w:val="0"/>
      <w:marRight w:val="0"/>
      <w:marTop w:val="0"/>
      <w:marBottom w:val="0"/>
      <w:divBdr>
        <w:top w:val="none" w:sz="0" w:space="0" w:color="auto"/>
        <w:left w:val="none" w:sz="0" w:space="0" w:color="auto"/>
        <w:bottom w:val="none" w:sz="0" w:space="0" w:color="auto"/>
        <w:right w:val="none" w:sz="0" w:space="0" w:color="auto"/>
      </w:divBdr>
    </w:div>
    <w:div w:id="1885949284">
      <w:bodyDiv w:val="1"/>
      <w:marLeft w:val="0"/>
      <w:marRight w:val="0"/>
      <w:marTop w:val="0"/>
      <w:marBottom w:val="0"/>
      <w:divBdr>
        <w:top w:val="none" w:sz="0" w:space="0" w:color="auto"/>
        <w:left w:val="none" w:sz="0" w:space="0" w:color="auto"/>
        <w:bottom w:val="none" w:sz="0" w:space="0" w:color="auto"/>
        <w:right w:val="none" w:sz="0" w:space="0" w:color="auto"/>
      </w:divBdr>
    </w:div>
    <w:div w:id="1891190568">
      <w:bodyDiv w:val="1"/>
      <w:marLeft w:val="0"/>
      <w:marRight w:val="0"/>
      <w:marTop w:val="0"/>
      <w:marBottom w:val="0"/>
      <w:divBdr>
        <w:top w:val="none" w:sz="0" w:space="0" w:color="auto"/>
        <w:left w:val="none" w:sz="0" w:space="0" w:color="auto"/>
        <w:bottom w:val="none" w:sz="0" w:space="0" w:color="auto"/>
        <w:right w:val="none" w:sz="0" w:space="0" w:color="auto"/>
      </w:divBdr>
    </w:div>
    <w:div w:id="1893227652">
      <w:bodyDiv w:val="1"/>
      <w:marLeft w:val="0"/>
      <w:marRight w:val="0"/>
      <w:marTop w:val="0"/>
      <w:marBottom w:val="0"/>
      <w:divBdr>
        <w:top w:val="none" w:sz="0" w:space="0" w:color="auto"/>
        <w:left w:val="none" w:sz="0" w:space="0" w:color="auto"/>
        <w:bottom w:val="none" w:sz="0" w:space="0" w:color="auto"/>
        <w:right w:val="none" w:sz="0" w:space="0" w:color="auto"/>
      </w:divBdr>
    </w:div>
    <w:div w:id="1896626091">
      <w:bodyDiv w:val="1"/>
      <w:marLeft w:val="0"/>
      <w:marRight w:val="0"/>
      <w:marTop w:val="0"/>
      <w:marBottom w:val="0"/>
      <w:divBdr>
        <w:top w:val="none" w:sz="0" w:space="0" w:color="auto"/>
        <w:left w:val="none" w:sz="0" w:space="0" w:color="auto"/>
        <w:bottom w:val="none" w:sz="0" w:space="0" w:color="auto"/>
        <w:right w:val="none" w:sz="0" w:space="0" w:color="auto"/>
      </w:divBdr>
    </w:div>
    <w:div w:id="1925527170">
      <w:bodyDiv w:val="1"/>
      <w:marLeft w:val="0"/>
      <w:marRight w:val="0"/>
      <w:marTop w:val="0"/>
      <w:marBottom w:val="0"/>
      <w:divBdr>
        <w:top w:val="none" w:sz="0" w:space="0" w:color="auto"/>
        <w:left w:val="none" w:sz="0" w:space="0" w:color="auto"/>
        <w:bottom w:val="none" w:sz="0" w:space="0" w:color="auto"/>
        <w:right w:val="none" w:sz="0" w:space="0" w:color="auto"/>
      </w:divBdr>
    </w:div>
    <w:div w:id="1949923021">
      <w:bodyDiv w:val="1"/>
      <w:marLeft w:val="0"/>
      <w:marRight w:val="0"/>
      <w:marTop w:val="0"/>
      <w:marBottom w:val="0"/>
      <w:divBdr>
        <w:top w:val="none" w:sz="0" w:space="0" w:color="auto"/>
        <w:left w:val="none" w:sz="0" w:space="0" w:color="auto"/>
        <w:bottom w:val="none" w:sz="0" w:space="0" w:color="auto"/>
        <w:right w:val="none" w:sz="0" w:space="0" w:color="auto"/>
      </w:divBdr>
    </w:div>
    <w:div w:id="1959675415">
      <w:bodyDiv w:val="1"/>
      <w:marLeft w:val="0"/>
      <w:marRight w:val="0"/>
      <w:marTop w:val="0"/>
      <w:marBottom w:val="0"/>
      <w:divBdr>
        <w:top w:val="none" w:sz="0" w:space="0" w:color="auto"/>
        <w:left w:val="none" w:sz="0" w:space="0" w:color="auto"/>
        <w:bottom w:val="none" w:sz="0" w:space="0" w:color="auto"/>
        <w:right w:val="none" w:sz="0" w:space="0" w:color="auto"/>
      </w:divBdr>
    </w:div>
    <w:div w:id="1966426284">
      <w:bodyDiv w:val="1"/>
      <w:marLeft w:val="0"/>
      <w:marRight w:val="0"/>
      <w:marTop w:val="0"/>
      <w:marBottom w:val="0"/>
      <w:divBdr>
        <w:top w:val="none" w:sz="0" w:space="0" w:color="auto"/>
        <w:left w:val="none" w:sz="0" w:space="0" w:color="auto"/>
        <w:bottom w:val="none" w:sz="0" w:space="0" w:color="auto"/>
        <w:right w:val="none" w:sz="0" w:space="0" w:color="auto"/>
      </w:divBdr>
    </w:div>
    <w:div w:id="1978223956">
      <w:bodyDiv w:val="1"/>
      <w:marLeft w:val="0"/>
      <w:marRight w:val="0"/>
      <w:marTop w:val="0"/>
      <w:marBottom w:val="0"/>
      <w:divBdr>
        <w:top w:val="none" w:sz="0" w:space="0" w:color="auto"/>
        <w:left w:val="none" w:sz="0" w:space="0" w:color="auto"/>
        <w:bottom w:val="none" w:sz="0" w:space="0" w:color="auto"/>
        <w:right w:val="none" w:sz="0" w:space="0" w:color="auto"/>
      </w:divBdr>
    </w:div>
    <w:div w:id="1978796072">
      <w:bodyDiv w:val="1"/>
      <w:marLeft w:val="0"/>
      <w:marRight w:val="0"/>
      <w:marTop w:val="0"/>
      <w:marBottom w:val="0"/>
      <w:divBdr>
        <w:top w:val="none" w:sz="0" w:space="0" w:color="auto"/>
        <w:left w:val="none" w:sz="0" w:space="0" w:color="auto"/>
        <w:bottom w:val="none" w:sz="0" w:space="0" w:color="auto"/>
        <w:right w:val="none" w:sz="0" w:space="0" w:color="auto"/>
      </w:divBdr>
    </w:div>
    <w:div w:id="2012639044">
      <w:bodyDiv w:val="1"/>
      <w:marLeft w:val="0"/>
      <w:marRight w:val="0"/>
      <w:marTop w:val="0"/>
      <w:marBottom w:val="0"/>
      <w:divBdr>
        <w:top w:val="none" w:sz="0" w:space="0" w:color="auto"/>
        <w:left w:val="none" w:sz="0" w:space="0" w:color="auto"/>
        <w:bottom w:val="none" w:sz="0" w:space="0" w:color="auto"/>
        <w:right w:val="none" w:sz="0" w:space="0" w:color="auto"/>
      </w:divBdr>
    </w:div>
    <w:div w:id="2030641318">
      <w:bodyDiv w:val="1"/>
      <w:marLeft w:val="0"/>
      <w:marRight w:val="0"/>
      <w:marTop w:val="0"/>
      <w:marBottom w:val="0"/>
      <w:divBdr>
        <w:top w:val="none" w:sz="0" w:space="0" w:color="auto"/>
        <w:left w:val="none" w:sz="0" w:space="0" w:color="auto"/>
        <w:bottom w:val="none" w:sz="0" w:space="0" w:color="auto"/>
        <w:right w:val="none" w:sz="0" w:space="0" w:color="auto"/>
      </w:divBdr>
    </w:div>
    <w:div w:id="2031103786">
      <w:bodyDiv w:val="1"/>
      <w:marLeft w:val="0"/>
      <w:marRight w:val="0"/>
      <w:marTop w:val="0"/>
      <w:marBottom w:val="0"/>
      <w:divBdr>
        <w:top w:val="none" w:sz="0" w:space="0" w:color="auto"/>
        <w:left w:val="none" w:sz="0" w:space="0" w:color="auto"/>
        <w:bottom w:val="none" w:sz="0" w:space="0" w:color="auto"/>
        <w:right w:val="none" w:sz="0" w:space="0" w:color="auto"/>
      </w:divBdr>
    </w:div>
    <w:div w:id="2035768593">
      <w:bodyDiv w:val="1"/>
      <w:marLeft w:val="0"/>
      <w:marRight w:val="0"/>
      <w:marTop w:val="0"/>
      <w:marBottom w:val="0"/>
      <w:divBdr>
        <w:top w:val="none" w:sz="0" w:space="0" w:color="auto"/>
        <w:left w:val="none" w:sz="0" w:space="0" w:color="auto"/>
        <w:bottom w:val="none" w:sz="0" w:space="0" w:color="auto"/>
        <w:right w:val="none" w:sz="0" w:space="0" w:color="auto"/>
      </w:divBdr>
    </w:div>
    <w:div w:id="2037189475">
      <w:bodyDiv w:val="1"/>
      <w:marLeft w:val="0"/>
      <w:marRight w:val="0"/>
      <w:marTop w:val="0"/>
      <w:marBottom w:val="0"/>
      <w:divBdr>
        <w:top w:val="none" w:sz="0" w:space="0" w:color="auto"/>
        <w:left w:val="none" w:sz="0" w:space="0" w:color="auto"/>
        <w:bottom w:val="none" w:sz="0" w:space="0" w:color="auto"/>
        <w:right w:val="none" w:sz="0" w:space="0" w:color="auto"/>
      </w:divBdr>
    </w:div>
    <w:div w:id="2040355262">
      <w:bodyDiv w:val="1"/>
      <w:marLeft w:val="0"/>
      <w:marRight w:val="0"/>
      <w:marTop w:val="0"/>
      <w:marBottom w:val="0"/>
      <w:divBdr>
        <w:top w:val="none" w:sz="0" w:space="0" w:color="auto"/>
        <w:left w:val="none" w:sz="0" w:space="0" w:color="auto"/>
        <w:bottom w:val="none" w:sz="0" w:space="0" w:color="auto"/>
        <w:right w:val="none" w:sz="0" w:space="0" w:color="auto"/>
      </w:divBdr>
    </w:div>
    <w:div w:id="2041323091">
      <w:bodyDiv w:val="1"/>
      <w:marLeft w:val="0"/>
      <w:marRight w:val="0"/>
      <w:marTop w:val="0"/>
      <w:marBottom w:val="0"/>
      <w:divBdr>
        <w:top w:val="none" w:sz="0" w:space="0" w:color="auto"/>
        <w:left w:val="none" w:sz="0" w:space="0" w:color="auto"/>
        <w:bottom w:val="none" w:sz="0" w:space="0" w:color="auto"/>
        <w:right w:val="none" w:sz="0" w:space="0" w:color="auto"/>
      </w:divBdr>
    </w:div>
    <w:div w:id="2088262160">
      <w:bodyDiv w:val="1"/>
      <w:marLeft w:val="0"/>
      <w:marRight w:val="0"/>
      <w:marTop w:val="0"/>
      <w:marBottom w:val="0"/>
      <w:divBdr>
        <w:top w:val="none" w:sz="0" w:space="0" w:color="auto"/>
        <w:left w:val="none" w:sz="0" w:space="0" w:color="auto"/>
        <w:bottom w:val="none" w:sz="0" w:space="0" w:color="auto"/>
        <w:right w:val="none" w:sz="0" w:space="0" w:color="auto"/>
      </w:divBdr>
    </w:div>
    <w:div w:id="2091613196">
      <w:bodyDiv w:val="1"/>
      <w:marLeft w:val="0"/>
      <w:marRight w:val="0"/>
      <w:marTop w:val="0"/>
      <w:marBottom w:val="0"/>
      <w:divBdr>
        <w:top w:val="none" w:sz="0" w:space="0" w:color="auto"/>
        <w:left w:val="none" w:sz="0" w:space="0" w:color="auto"/>
        <w:bottom w:val="none" w:sz="0" w:space="0" w:color="auto"/>
        <w:right w:val="none" w:sz="0" w:space="0" w:color="auto"/>
      </w:divBdr>
    </w:div>
    <w:div w:id="2109957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publication.pravo.gov.ru/document/0001202407120009" TargetMode="External"/><Relationship Id="rId4" Type="http://schemas.openxmlformats.org/officeDocument/2006/relationships/settings" Target="settings.xml"/><Relationship Id="rId9" Type="http://schemas.openxmlformats.org/officeDocument/2006/relationships/hyperlink" Target="https://budget.stupinoadm.ru/byudzhet/proekt-resheniya-o-byudzhete/dokument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61CED4-170E-4845-9875-FFB31FF30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14</Pages>
  <Words>6304</Words>
  <Characters>35936</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42156</CharactersWithSpaces>
  <SharedDoc>false</SharedDoc>
  <HLinks>
    <vt:vector size="30" baseType="variant">
      <vt:variant>
        <vt:i4>6291558</vt:i4>
      </vt:variant>
      <vt:variant>
        <vt:i4>12</vt:i4>
      </vt:variant>
      <vt:variant>
        <vt:i4>0</vt:i4>
      </vt:variant>
      <vt:variant>
        <vt:i4>5</vt:i4>
      </vt:variant>
      <vt:variant>
        <vt:lpwstr>consultantplus://offline/ref=9E0C02F7DCCB17649D4F929C4D3C6C51E8DDB399617E167746F2F0C1B487B2028A494450DBE75A4Av8d4O</vt:lpwstr>
      </vt:variant>
      <vt:variant>
        <vt:lpwstr/>
      </vt:variant>
      <vt:variant>
        <vt:i4>6291505</vt:i4>
      </vt:variant>
      <vt:variant>
        <vt:i4>9</vt:i4>
      </vt:variant>
      <vt:variant>
        <vt:i4>0</vt:i4>
      </vt:variant>
      <vt:variant>
        <vt:i4>5</vt:i4>
      </vt:variant>
      <vt:variant>
        <vt:lpwstr>consultantplus://offline/ref=9E0C02F7DCCB17649D4F929C4D3C6C51E8DDB399617E167746F2F0C1B487B2028A494450DBE75A47v8d5O</vt:lpwstr>
      </vt:variant>
      <vt:variant>
        <vt:lpwstr/>
      </vt:variant>
      <vt:variant>
        <vt:i4>2293813</vt:i4>
      </vt:variant>
      <vt:variant>
        <vt:i4>6</vt:i4>
      </vt:variant>
      <vt:variant>
        <vt:i4>0</vt:i4>
      </vt:variant>
      <vt:variant>
        <vt:i4>5</vt:i4>
      </vt:variant>
      <vt:variant>
        <vt:lpwstr>consultantplus://offline/ref=8FA22DB87441568B9668C9B6DAF0C099D6C85B646CDCAB628CB1E2EFAE971AD69F225463FFF72677146712323A73B83F22865F94AC276224lDg3G</vt:lpwstr>
      </vt:variant>
      <vt:variant>
        <vt:lpwstr/>
      </vt:variant>
      <vt:variant>
        <vt:i4>2949217</vt:i4>
      </vt:variant>
      <vt:variant>
        <vt:i4>3</vt:i4>
      </vt:variant>
      <vt:variant>
        <vt:i4>0</vt:i4>
      </vt:variant>
      <vt:variant>
        <vt:i4>5</vt:i4>
      </vt:variant>
      <vt:variant>
        <vt:lpwstr>consultantplus://offline/ref=E60A6C7D08076CD87A2F3890AC359EBD9485B887B1C2CEBDDCB3880EDF4DD09D3852468F5F8A9C1E7DF33ACE4F2AA7AC9BE09EDD04A4638Cj6EEH</vt:lpwstr>
      </vt:variant>
      <vt:variant>
        <vt:lpwstr/>
      </vt:variant>
      <vt:variant>
        <vt:i4>1507409</vt:i4>
      </vt:variant>
      <vt:variant>
        <vt:i4>0</vt:i4>
      </vt:variant>
      <vt:variant>
        <vt:i4>0</vt:i4>
      </vt:variant>
      <vt:variant>
        <vt:i4>5</vt:i4>
      </vt:variant>
      <vt:variant>
        <vt:lpwstr>https://budget.stupinoadm.ru/byudzhet/proekt-resheniya-o-byudzhete/dokumenty/</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cp:lastModifiedBy>
  <cp:revision>20</cp:revision>
  <cp:lastPrinted>2024-12-05T09:56:00Z</cp:lastPrinted>
  <dcterms:created xsi:type="dcterms:W3CDTF">2024-12-03T09:23:00Z</dcterms:created>
  <dcterms:modified xsi:type="dcterms:W3CDTF">2025-12-08T08:37:00Z</dcterms:modified>
</cp:coreProperties>
</file>